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E3BB9" w:rsidRDefault="005675B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75pt;margin-top:-17.35pt;width:262.65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5109" w:rsidRDefault="00F43418" w:rsidP="00F35109">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Pr="00324214">
                    <w:rPr>
                      <w:lang w:bidi="ru-RU"/>
                    </w:rPr>
                    <w:t xml:space="preserve">«Отечественная литература», </w:t>
                  </w:r>
                  <w:r w:rsidR="00AE401C" w:rsidRPr="00376907">
                    <w:t xml:space="preserve">утв. приказом ректора ОмГА </w:t>
                  </w:r>
                  <w:r w:rsidR="00F35109">
                    <w:t xml:space="preserve">от </w:t>
                  </w:r>
                  <w:r w:rsidR="00F35109" w:rsidRPr="002B23B1">
                    <w:t>2</w:t>
                  </w:r>
                  <w:r w:rsidR="00F35109">
                    <w:t>8.03.2022</w:t>
                  </w:r>
                  <w:r w:rsidR="00F35109" w:rsidRPr="002B23B1">
                    <w:t xml:space="preserve"> № </w:t>
                  </w:r>
                  <w:r w:rsidR="00F35109">
                    <w:t>28</w:t>
                  </w:r>
                </w:p>
                <w:p w:rsidR="00F43418" w:rsidRPr="00EC21EA" w:rsidRDefault="00F43418" w:rsidP="00D54A61"/>
                <w:p w:rsidR="00F43418" w:rsidRDefault="00F43418" w:rsidP="00D1753D">
                  <w:pPr>
                    <w:jc w:val="both"/>
                  </w:pPr>
                </w:p>
              </w:txbxContent>
            </v:textbox>
          </v:shape>
        </w:pict>
      </w:r>
    </w:p>
    <w:p w:rsidR="00D1753D" w:rsidRPr="002E3BB9" w:rsidRDefault="00D1753D" w:rsidP="00D1753D">
      <w:pPr>
        <w:widowControl/>
        <w:autoSpaceDE/>
        <w:adjustRightInd/>
        <w:ind w:left="5670"/>
        <w:rPr>
          <w:rFonts w:eastAsia="Courier New"/>
          <w:b/>
          <w:bCs/>
          <w:sz w:val="24"/>
          <w:szCs w:val="24"/>
        </w:rPr>
      </w:pPr>
    </w:p>
    <w:p w:rsidR="00D1753D" w:rsidRPr="002E3BB9" w:rsidRDefault="00D1753D" w:rsidP="00D1753D">
      <w:pPr>
        <w:widowControl/>
        <w:autoSpaceDE/>
        <w:adjustRightInd/>
        <w:ind w:left="5670"/>
        <w:rPr>
          <w:rFonts w:eastAsia="Courier New"/>
          <w:b/>
          <w:bCs/>
          <w:sz w:val="24"/>
          <w:szCs w:val="24"/>
        </w:rPr>
      </w:pPr>
    </w:p>
    <w:p w:rsidR="00D1753D" w:rsidRPr="002E3BB9" w:rsidRDefault="00D1753D" w:rsidP="00D1753D">
      <w:pPr>
        <w:widowControl/>
        <w:autoSpaceDE/>
        <w:adjustRightInd/>
        <w:ind w:left="5670"/>
        <w:rPr>
          <w:rFonts w:eastAsia="Courier New"/>
          <w:b/>
          <w:bCs/>
          <w:sz w:val="24"/>
          <w:szCs w:val="24"/>
        </w:rPr>
      </w:pPr>
    </w:p>
    <w:p w:rsidR="00D1753D" w:rsidRPr="002E3BB9" w:rsidRDefault="00D1753D" w:rsidP="00D1753D">
      <w:pPr>
        <w:widowControl/>
        <w:autoSpaceDE/>
        <w:adjustRightInd/>
        <w:ind w:left="5670"/>
        <w:rPr>
          <w:rFonts w:eastAsia="Courier New"/>
          <w:b/>
          <w:bCs/>
          <w:sz w:val="24"/>
          <w:szCs w:val="24"/>
        </w:rPr>
      </w:pPr>
    </w:p>
    <w:p w:rsidR="00C94464" w:rsidRPr="002E3BB9" w:rsidRDefault="00C94464" w:rsidP="00C94464">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Частное учреждение образовательная организация высшего образования</w:t>
      </w:r>
    </w:p>
    <w:p w:rsidR="00D1753D" w:rsidRPr="002E3BB9" w:rsidRDefault="00A77E4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2E3B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2E3BB9" w:rsidRDefault="007C277B" w:rsidP="00C94464">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 xml:space="preserve">Кафедра </w:t>
      </w:r>
      <w:r w:rsidR="00C07DAF">
        <w:rPr>
          <w:rFonts w:eastAsia="Courier New"/>
          <w:noProof/>
          <w:sz w:val="24"/>
          <w:szCs w:val="24"/>
          <w:lang w:bidi="ru-RU"/>
        </w:rPr>
        <w:t>ф</w:t>
      </w:r>
      <w:r w:rsidR="0081421B" w:rsidRPr="002E3BB9">
        <w:rPr>
          <w:rFonts w:eastAsia="Courier New"/>
          <w:noProof/>
          <w:sz w:val="24"/>
          <w:szCs w:val="24"/>
          <w:lang w:bidi="ru-RU"/>
        </w:rPr>
        <w:t>илологии, журналистики и массовых коммуникаций</w:t>
      </w:r>
    </w:p>
    <w:p w:rsidR="007C277B" w:rsidRPr="002E3BB9" w:rsidRDefault="007C277B" w:rsidP="00C94464">
      <w:pPr>
        <w:autoSpaceDE/>
        <w:adjustRightInd/>
        <w:ind w:right="1"/>
        <w:contextualSpacing/>
        <w:jc w:val="center"/>
        <w:rPr>
          <w:rFonts w:eastAsia="Courier New"/>
          <w:noProof/>
          <w:sz w:val="24"/>
          <w:szCs w:val="24"/>
          <w:lang w:bidi="ru-RU"/>
        </w:rPr>
      </w:pPr>
    </w:p>
    <w:p w:rsidR="00C94464" w:rsidRPr="002E3BB9" w:rsidRDefault="005675B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3418" w:rsidRPr="00C94464" w:rsidRDefault="00F43418" w:rsidP="00C94464">
                  <w:pPr>
                    <w:jc w:val="center"/>
                    <w:rPr>
                      <w:sz w:val="24"/>
                      <w:szCs w:val="24"/>
                    </w:rPr>
                  </w:pPr>
                  <w:r w:rsidRPr="00C94464">
                    <w:rPr>
                      <w:sz w:val="24"/>
                      <w:szCs w:val="24"/>
                    </w:rPr>
                    <w:t>УТВЕРЖДАЮ:</w:t>
                  </w:r>
                </w:p>
                <w:p w:rsidR="00F43418" w:rsidRPr="00C94464" w:rsidRDefault="00F43418" w:rsidP="00C94464">
                  <w:pPr>
                    <w:jc w:val="center"/>
                    <w:rPr>
                      <w:sz w:val="24"/>
                      <w:szCs w:val="24"/>
                    </w:rPr>
                  </w:pPr>
                  <w:r w:rsidRPr="00C94464">
                    <w:rPr>
                      <w:sz w:val="24"/>
                      <w:szCs w:val="24"/>
                    </w:rPr>
                    <w:t>Ректор, д.фил.н., профессор</w:t>
                  </w:r>
                </w:p>
                <w:p w:rsidR="00F43418" w:rsidRDefault="00F43418" w:rsidP="00C94464">
                  <w:pPr>
                    <w:jc w:val="center"/>
                    <w:rPr>
                      <w:sz w:val="24"/>
                      <w:szCs w:val="24"/>
                    </w:rPr>
                  </w:pPr>
                </w:p>
                <w:p w:rsidR="00F43418" w:rsidRPr="00C94464" w:rsidRDefault="00F43418" w:rsidP="00C94464">
                  <w:pPr>
                    <w:jc w:val="center"/>
                    <w:rPr>
                      <w:sz w:val="24"/>
                      <w:szCs w:val="24"/>
                    </w:rPr>
                  </w:pPr>
                  <w:r w:rsidRPr="00C94464">
                    <w:rPr>
                      <w:sz w:val="24"/>
                      <w:szCs w:val="24"/>
                    </w:rPr>
                    <w:t>______________А.Э. Еремеев</w:t>
                  </w:r>
                </w:p>
                <w:p w:rsidR="00F43418" w:rsidRPr="00C94464" w:rsidRDefault="00F43418" w:rsidP="000A5828">
                  <w:pPr>
                    <w:rPr>
                      <w:sz w:val="24"/>
                      <w:szCs w:val="24"/>
                    </w:rPr>
                  </w:pPr>
                  <w:r>
                    <w:rPr>
                      <w:sz w:val="24"/>
                      <w:szCs w:val="24"/>
                    </w:rPr>
                    <w:t xml:space="preserve">                              </w:t>
                  </w:r>
                  <w:r w:rsidR="00F35109">
                    <w:rPr>
                      <w:color w:val="000000"/>
                      <w:sz w:val="24"/>
                    </w:rPr>
                    <w:t>28.03.2022</w:t>
                  </w:r>
                  <w:r w:rsidR="00F35109" w:rsidRPr="00C772F9">
                    <w:rPr>
                      <w:color w:val="000000"/>
                      <w:sz w:val="24"/>
                    </w:rPr>
                    <w:t>г.</w:t>
                  </w:r>
                </w:p>
              </w:txbxContent>
            </v:textbox>
          </v:shape>
        </w:pict>
      </w:r>
    </w:p>
    <w:p w:rsidR="00C94464" w:rsidRPr="002E3BB9" w:rsidRDefault="00C94464" w:rsidP="00C94464">
      <w:pPr>
        <w:autoSpaceDE/>
        <w:adjustRightInd/>
        <w:ind w:right="1"/>
        <w:contextualSpacing/>
        <w:jc w:val="center"/>
        <w:rPr>
          <w:rFonts w:eastAsia="Courier New"/>
          <w:b/>
          <w:sz w:val="24"/>
          <w:szCs w:val="24"/>
          <w:lang w:bidi="ru-RU"/>
        </w:rPr>
      </w:pPr>
    </w:p>
    <w:p w:rsidR="00C94464" w:rsidRPr="002E3BB9" w:rsidRDefault="00C94464" w:rsidP="00C94464">
      <w:pPr>
        <w:autoSpaceDE/>
        <w:adjustRightInd/>
        <w:ind w:right="1"/>
        <w:contextualSpacing/>
        <w:jc w:val="center"/>
        <w:rPr>
          <w:rFonts w:eastAsia="Courier New"/>
          <w:b/>
          <w:sz w:val="24"/>
          <w:szCs w:val="24"/>
          <w:lang w:bidi="ru-RU"/>
        </w:rPr>
      </w:pPr>
    </w:p>
    <w:p w:rsidR="00C94464" w:rsidRPr="002E3BB9" w:rsidRDefault="00C94464" w:rsidP="00C94464">
      <w:pPr>
        <w:autoSpaceDE/>
        <w:adjustRightInd/>
        <w:ind w:right="1"/>
        <w:contextualSpacing/>
        <w:jc w:val="center"/>
        <w:rPr>
          <w:rFonts w:eastAsia="Courier New"/>
          <w:b/>
          <w:sz w:val="24"/>
          <w:szCs w:val="24"/>
          <w:lang w:bidi="ru-RU"/>
        </w:rPr>
      </w:pPr>
    </w:p>
    <w:p w:rsidR="00C94464" w:rsidRPr="002E3BB9" w:rsidRDefault="00C94464" w:rsidP="00C94464">
      <w:pPr>
        <w:autoSpaceDE/>
        <w:adjustRightInd/>
        <w:ind w:right="1"/>
        <w:contextualSpacing/>
        <w:jc w:val="center"/>
        <w:rPr>
          <w:rFonts w:eastAsia="Courier New"/>
          <w:b/>
          <w:sz w:val="24"/>
          <w:szCs w:val="24"/>
          <w:lang w:bidi="ru-RU"/>
        </w:rPr>
      </w:pPr>
    </w:p>
    <w:p w:rsidR="00D1753D" w:rsidRPr="002E3BB9" w:rsidRDefault="00D1753D" w:rsidP="00D1753D">
      <w:pPr>
        <w:widowControl/>
        <w:autoSpaceDE/>
        <w:adjustRightInd/>
        <w:jc w:val="center"/>
        <w:rPr>
          <w:sz w:val="24"/>
          <w:szCs w:val="24"/>
          <w:lang w:eastAsia="en-US"/>
        </w:rPr>
      </w:pPr>
    </w:p>
    <w:p w:rsidR="00C94464" w:rsidRPr="002E3BB9" w:rsidRDefault="00C94464" w:rsidP="00D1753D">
      <w:pPr>
        <w:widowControl/>
        <w:autoSpaceDE/>
        <w:adjustRightInd/>
        <w:jc w:val="center"/>
        <w:rPr>
          <w:sz w:val="24"/>
          <w:szCs w:val="24"/>
          <w:lang w:eastAsia="en-US"/>
        </w:rPr>
      </w:pPr>
    </w:p>
    <w:p w:rsidR="007C277B" w:rsidRPr="002E3BB9" w:rsidRDefault="007C277B" w:rsidP="00DF1076">
      <w:pPr>
        <w:suppressAutoHyphens/>
        <w:jc w:val="center"/>
        <w:rPr>
          <w:rFonts w:eastAsia="SimSun"/>
          <w:kern w:val="2"/>
          <w:sz w:val="24"/>
          <w:szCs w:val="24"/>
          <w:lang w:eastAsia="hi-IN" w:bidi="hi-IN"/>
        </w:rPr>
      </w:pPr>
    </w:p>
    <w:p w:rsidR="00951F6B" w:rsidRPr="002E3BB9" w:rsidRDefault="00951F6B" w:rsidP="00DF1076">
      <w:pPr>
        <w:suppressAutoHyphens/>
        <w:jc w:val="center"/>
        <w:rPr>
          <w:rFonts w:eastAsia="SimSun"/>
          <w:kern w:val="2"/>
          <w:sz w:val="24"/>
          <w:szCs w:val="24"/>
          <w:lang w:eastAsia="hi-IN" w:bidi="hi-IN"/>
        </w:rPr>
      </w:pPr>
    </w:p>
    <w:p w:rsidR="007C277B" w:rsidRPr="002E3BB9" w:rsidRDefault="007C277B" w:rsidP="00DF1076">
      <w:pPr>
        <w:suppressAutoHyphens/>
        <w:jc w:val="center"/>
        <w:rPr>
          <w:rFonts w:eastAsia="SimSun"/>
          <w:kern w:val="2"/>
          <w:sz w:val="24"/>
          <w:szCs w:val="24"/>
          <w:lang w:eastAsia="hi-IN" w:bidi="hi-IN"/>
        </w:rPr>
      </w:pPr>
    </w:p>
    <w:p w:rsidR="00951F6B" w:rsidRPr="002E3BB9" w:rsidRDefault="00951F6B" w:rsidP="00DF1076">
      <w:pPr>
        <w:suppressAutoHyphens/>
        <w:jc w:val="center"/>
        <w:rPr>
          <w:rFonts w:eastAsia="SimSun"/>
          <w:kern w:val="2"/>
          <w:sz w:val="24"/>
          <w:szCs w:val="24"/>
          <w:lang w:eastAsia="hi-IN" w:bidi="hi-IN"/>
        </w:rPr>
      </w:pPr>
    </w:p>
    <w:p w:rsidR="00DF1076" w:rsidRPr="002E3BB9" w:rsidRDefault="00DF1076" w:rsidP="00DF1076">
      <w:pPr>
        <w:suppressAutoHyphens/>
        <w:jc w:val="center"/>
        <w:rPr>
          <w:rFonts w:eastAsia="SimSun"/>
          <w:kern w:val="2"/>
          <w:sz w:val="24"/>
          <w:szCs w:val="24"/>
          <w:lang w:eastAsia="hi-IN" w:bidi="hi-IN"/>
        </w:rPr>
      </w:pPr>
      <w:r w:rsidRPr="002E3BB9">
        <w:rPr>
          <w:rFonts w:eastAsia="SimSun"/>
          <w:kern w:val="2"/>
          <w:sz w:val="24"/>
          <w:szCs w:val="24"/>
          <w:lang w:eastAsia="hi-IN" w:bidi="hi-IN"/>
        </w:rPr>
        <w:t>РАБОЧАЯ ПРОГРАММА</w:t>
      </w:r>
      <w:r w:rsidR="00C94464" w:rsidRPr="002E3BB9">
        <w:rPr>
          <w:rFonts w:eastAsia="SimSun"/>
          <w:kern w:val="2"/>
          <w:sz w:val="24"/>
          <w:szCs w:val="24"/>
          <w:lang w:eastAsia="hi-IN" w:bidi="hi-IN"/>
        </w:rPr>
        <w:t xml:space="preserve"> </w:t>
      </w:r>
      <w:r w:rsidRPr="002E3BB9">
        <w:rPr>
          <w:rFonts w:eastAsia="SimSun"/>
          <w:kern w:val="2"/>
          <w:sz w:val="24"/>
          <w:szCs w:val="24"/>
          <w:lang w:eastAsia="hi-IN" w:bidi="hi-IN"/>
        </w:rPr>
        <w:t>ДИСЦИПЛИНЫ</w:t>
      </w:r>
    </w:p>
    <w:p w:rsidR="007F4B97" w:rsidRPr="002E3BB9" w:rsidRDefault="007F4B97" w:rsidP="007F4B97">
      <w:pPr>
        <w:widowControl/>
        <w:tabs>
          <w:tab w:val="left" w:pos="708"/>
        </w:tabs>
        <w:autoSpaceDE/>
        <w:adjustRightInd/>
        <w:jc w:val="center"/>
        <w:rPr>
          <w:b/>
          <w:sz w:val="24"/>
          <w:szCs w:val="24"/>
        </w:rPr>
      </w:pPr>
    </w:p>
    <w:p w:rsidR="0081421B" w:rsidRPr="002E3BB9" w:rsidRDefault="00E06DEA" w:rsidP="007F4B97">
      <w:pPr>
        <w:widowControl/>
        <w:suppressAutoHyphens/>
        <w:autoSpaceDE/>
        <w:adjustRightInd/>
        <w:jc w:val="center"/>
        <w:rPr>
          <w:b/>
          <w:bCs/>
          <w:caps/>
          <w:sz w:val="24"/>
          <w:szCs w:val="24"/>
        </w:rPr>
      </w:pPr>
      <w:r w:rsidRPr="002E3BB9">
        <w:rPr>
          <w:b/>
          <w:bCs/>
          <w:caps/>
          <w:sz w:val="24"/>
          <w:szCs w:val="24"/>
        </w:rPr>
        <w:t>История основной изучаемой литературы</w:t>
      </w:r>
    </w:p>
    <w:p w:rsidR="007F4B97" w:rsidRPr="002E3BB9" w:rsidRDefault="006C4903" w:rsidP="007F4B97">
      <w:pPr>
        <w:widowControl/>
        <w:suppressAutoHyphens/>
        <w:autoSpaceDE/>
        <w:adjustRightInd/>
        <w:jc w:val="center"/>
        <w:rPr>
          <w:bCs/>
          <w:sz w:val="24"/>
          <w:szCs w:val="24"/>
        </w:rPr>
      </w:pPr>
      <w:r w:rsidRPr="002E3BB9">
        <w:rPr>
          <w:bCs/>
          <w:sz w:val="24"/>
          <w:szCs w:val="24"/>
        </w:rPr>
        <w:t>Б1.Б.25.04</w:t>
      </w:r>
    </w:p>
    <w:p w:rsidR="005669CB" w:rsidRPr="002E3BB9" w:rsidRDefault="005669CB" w:rsidP="005669CB">
      <w:pPr>
        <w:widowControl/>
        <w:autoSpaceDN/>
        <w:jc w:val="center"/>
        <w:rPr>
          <w:rFonts w:eastAsia="Calibri"/>
          <w:b/>
          <w:bCs/>
          <w:sz w:val="24"/>
          <w:szCs w:val="24"/>
          <w:lang w:eastAsia="en-US"/>
        </w:rPr>
      </w:pPr>
    </w:p>
    <w:p w:rsidR="009F4070" w:rsidRPr="002E3BB9" w:rsidRDefault="00591B36" w:rsidP="00591B36">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E3BB9" w:rsidRDefault="00591B36" w:rsidP="00591B36">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программе бакалавриата</w:t>
      </w:r>
    </w:p>
    <w:p w:rsidR="007C277B" w:rsidRPr="002E3BB9" w:rsidRDefault="007C277B" w:rsidP="007C277B">
      <w:pPr>
        <w:widowControl/>
        <w:suppressAutoHyphens/>
        <w:autoSpaceDE/>
        <w:adjustRightInd/>
        <w:jc w:val="center"/>
        <w:rPr>
          <w:rFonts w:eastAsia="Courier New"/>
          <w:sz w:val="24"/>
          <w:szCs w:val="24"/>
          <w:lang w:bidi="ru-RU"/>
        </w:rPr>
      </w:pPr>
      <w:r w:rsidRPr="002E3BB9">
        <w:rPr>
          <w:rFonts w:eastAsia="Courier New"/>
          <w:sz w:val="24"/>
          <w:szCs w:val="24"/>
          <w:lang w:bidi="ru-RU"/>
        </w:rPr>
        <w:t>(программа академического бакалавриата)</w:t>
      </w:r>
    </w:p>
    <w:p w:rsidR="007C277B" w:rsidRPr="002E3BB9" w:rsidRDefault="007C277B" w:rsidP="00591B36">
      <w:pPr>
        <w:widowControl/>
        <w:suppressAutoHyphens/>
        <w:autoSpaceDE/>
        <w:adjustRightInd/>
        <w:jc w:val="center"/>
        <w:rPr>
          <w:rFonts w:eastAsia="Courier New"/>
          <w:sz w:val="24"/>
          <w:szCs w:val="24"/>
          <w:lang w:bidi="ru-RU"/>
        </w:rPr>
      </w:pPr>
    </w:p>
    <w:p w:rsidR="007C277B" w:rsidRPr="002E3BB9" w:rsidRDefault="007C277B" w:rsidP="00591B36">
      <w:pPr>
        <w:widowControl/>
        <w:suppressAutoHyphens/>
        <w:autoSpaceDE/>
        <w:adjustRightInd/>
        <w:jc w:val="center"/>
        <w:rPr>
          <w:rFonts w:eastAsia="Courier New"/>
          <w:sz w:val="24"/>
          <w:szCs w:val="24"/>
          <w:lang w:bidi="ru-RU"/>
        </w:rPr>
      </w:pPr>
    </w:p>
    <w:p w:rsidR="007C277B" w:rsidRPr="002E3BB9" w:rsidRDefault="007C277B" w:rsidP="00591B36">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Направление подготовки </w:t>
      </w:r>
      <w:r w:rsidR="00FD48EF" w:rsidRPr="002E3BB9">
        <w:rPr>
          <w:rFonts w:eastAsia="Courier New"/>
          <w:b/>
          <w:sz w:val="24"/>
          <w:szCs w:val="24"/>
          <w:lang w:bidi="ru-RU"/>
        </w:rPr>
        <w:t xml:space="preserve">45.03.01 Филология </w:t>
      </w:r>
      <w:r w:rsidRPr="002E3BB9">
        <w:rPr>
          <w:rFonts w:eastAsia="Courier New"/>
          <w:sz w:val="24"/>
          <w:szCs w:val="24"/>
          <w:lang w:bidi="ru-RU"/>
        </w:rPr>
        <w:t>(уровень бакалавриата)</w:t>
      </w:r>
      <w:r w:rsidRPr="002E3BB9">
        <w:rPr>
          <w:rFonts w:eastAsia="Courier New"/>
          <w:sz w:val="24"/>
          <w:szCs w:val="24"/>
          <w:lang w:bidi="ru-RU"/>
        </w:rPr>
        <w:cr/>
      </w:r>
    </w:p>
    <w:p w:rsidR="007C277B" w:rsidRPr="002E3BB9" w:rsidRDefault="00A76E53" w:rsidP="00591B36">
      <w:pPr>
        <w:widowControl/>
        <w:suppressAutoHyphens/>
        <w:autoSpaceDE/>
        <w:adjustRightInd/>
        <w:jc w:val="center"/>
        <w:rPr>
          <w:rFonts w:eastAsia="Courier New"/>
          <w:sz w:val="24"/>
          <w:szCs w:val="24"/>
          <w:lang w:bidi="ru-RU"/>
        </w:rPr>
      </w:pPr>
      <w:r w:rsidRPr="002E3BB9">
        <w:rPr>
          <w:rFonts w:eastAsia="Courier New"/>
          <w:sz w:val="24"/>
          <w:szCs w:val="24"/>
          <w:lang w:bidi="ru-RU"/>
        </w:rPr>
        <w:t>Направленность (профиль) программы «</w:t>
      </w:r>
      <w:r w:rsidR="00463AA8">
        <w:rPr>
          <w:rFonts w:eastAsia="Courier New"/>
          <w:b/>
          <w:sz w:val="24"/>
          <w:szCs w:val="24"/>
          <w:lang w:bidi="ru-RU"/>
        </w:rPr>
        <w:t>Отечественная литература</w:t>
      </w:r>
      <w:r w:rsidRPr="002E3BB9">
        <w:rPr>
          <w:rFonts w:eastAsia="Courier New"/>
          <w:sz w:val="24"/>
          <w:szCs w:val="24"/>
          <w:lang w:bidi="ru-RU"/>
        </w:rPr>
        <w:t>»</w:t>
      </w:r>
    </w:p>
    <w:p w:rsidR="007C277B" w:rsidRPr="002E3BB9" w:rsidRDefault="007C277B" w:rsidP="00591B36">
      <w:pPr>
        <w:widowControl/>
        <w:suppressAutoHyphens/>
        <w:autoSpaceDE/>
        <w:adjustRightInd/>
        <w:jc w:val="center"/>
        <w:rPr>
          <w:rFonts w:eastAsia="Courier New"/>
          <w:sz w:val="24"/>
          <w:szCs w:val="24"/>
          <w:lang w:bidi="ru-RU"/>
        </w:rPr>
      </w:pPr>
    </w:p>
    <w:p w:rsidR="007C277B" w:rsidRPr="002E3BB9"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Виды </w:t>
      </w:r>
      <w:r w:rsidR="00A76E53" w:rsidRPr="002E3BB9">
        <w:rPr>
          <w:rFonts w:eastAsia="Courier New"/>
          <w:sz w:val="24"/>
          <w:szCs w:val="24"/>
          <w:lang w:bidi="ru-RU"/>
        </w:rPr>
        <w:t xml:space="preserve">профессиональной </w:t>
      </w:r>
      <w:r w:rsidRPr="002E3BB9">
        <w:rPr>
          <w:rFonts w:eastAsia="Courier New"/>
          <w:sz w:val="24"/>
          <w:szCs w:val="24"/>
          <w:lang w:bidi="ru-RU"/>
        </w:rPr>
        <w:t>деятельности</w:t>
      </w:r>
      <w:r w:rsidR="00B94B73">
        <w:rPr>
          <w:rFonts w:eastAsia="Courier New"/>
          <w:sz w:val="24"/>
          <w:szCs w:val="24"/>
          <w:lang w:bidi="ru-RU"/>
        </w:rPr>
        <w:t>:</w:t>
      </w:r>
    </w:p>
    <w:p w:rsidR="00B94B73" w:rsidRPr="002E3BB9" w:rsidRDefault="00B94B7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2E3BB9" w:rsidRDefault="00A76E53" w:rsidP="007C277B">
      <w:pPr>
        <w:widowControl/>
        <w:suppressAutoHyphens/>
        <w:autoSpaceDE/>
        <w:adjustRightInd/>
        <w:jc w:val="center"/>
        <w:rPr>
          <w:rFonts w:eastAsia="SimSun"/>
          <w:kern w:val="2"/>
          <w:sz w:val="24"/>
          <w:szCs w:val="24"/>
          <w:lang w:eastAsia="hi-IN" w:bidi="hi-IN"/>
        </w:rPr>
      </w:pPr>
    </w:p>
    <w:p w:rsidR="00AA2A0C" w:rsidRPr="001953C0" w:rsidRDefault="00AA2A0C" w:rsidP="00AA2A0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04FE8" w:rsidRDefault="00D04FE8" w:rsidP="0097023E">
      <w:pPr>
        <w:suppressAutoHyphens/>
        <w:jc w:val="center"/>
        <w:rPr>
          <w:rFonts w:eastAsia="SimSun"/>
          <w:kern w:val="2"/>
          <w:sz w:val="24"/>
          <w:szCs w:val="24"/>
          <w:lang w:eastAsia="hi-IN" w:bidi="hi-IN"/>
        </w:rPr>
      </w:pPr>
    </w:p>
    <w:p w:rsidR="0097023E" w:rsidRDefault="0097023E" w:rsidP="0097023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D04FE8">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AA2A0C" w:rsidRPr="001953C0" w:rsidRDefault="00AA2A0C" w:rsidP="00AA2A0C">
      <w:pPr>
        <w:suppressAutoHyphens/>
        <w:jc w:val="center"/>
        <w:rPr>
          <w:rFonts w:eastAsia="SimSun"/>
          <w:kern w:val="2"/>
          <w:sz w:val="24"/>
          <w:szCs w:val="24"/>
          <w:lang w:eastAsia="hi-IN" w:bidi="hi-IN"/>
        </w:rPr>
      </w:pPr>
    </w:p>
    <w:p w:rsidR="00AA2A0C" w:rsidRDefault="00AA2A0C" w:rsidP="00AA2A0C">
      <w:pPr>
        <w:suppressAutoHyphens/>
        <w:rPr>
          <w:rFonts w:eastAsia="SimSun"/>
          <w:kern w:val="2"/>
          <w:sz w:val="24"/>
          <w:szCs w:val="24"/>
          <w:lang w:eastAsia="hi-IN" w:bidi="hi-IN"/>
        </w:rPr>
      </w:pPr>
    </w:p>
    <w:p w:rsidR="00F35109" w:rsidRPr="001953C0" w:rsidRDefault="00F35109" w:rsidP="00AA2A0C">
      <w:pPr>
        <w:suppressAutoHyphens/>
        <w:rPr>
          <w:rFonts w:eastAsia="SimSun"/>
          <w:b/>
          <w:kern w:val="2"/>
          <w:sz w:val="24"/>
          <w:szCs w:val="24"/>
          <w:lang w:eastAsia="hi-IN" w:bidi="hi-IN"/>
        </w:rPr>
      </w:pPr>
    </w:p>
    <w:p w:rsidR="00AA2A0C" w:rsidRPr="001953C0" w:rsidRDefault="00AA2A0C" w:rsidP="00AA2A0C">
      <w:pPr>
        <w:suppressAutoHyphens/>
        <w:contextualSpacing/>
        <w:rPr>
          <w:rFonts w:eastAsia="SimSun"/>
          <w:kern w:val="2"/>
          <w:sz w:val="24"/>
          <w:szCs w:val="24"/>
          <w:lang w:eastAsia="hi-IN" w:bidi="hi-IN"/>
        </w:rPr>
      </w:pPr>
    </w:p>
    <w:p w:rsidR="00AA2A0C" w:rsidRDefault="00AA2A0C" w:rsidP="00AA2A0C">
      <w:pPr>
        <w:suppressAutoHyphens/>
        <w:contextualSpacing/>
        <w:rPr>
          <w:rFonts w:eastAsia="SimSun"/>
          <w:kern w:val="2"/>
          <w:sz w:val="24"/>
          <w:szCs w:val="24"/>
          <w:lang w:eastAsia="hi-IN" w:bidi="hi-IN"/>
        </w:rPr>
      </w:pPr>
    </w:p>
    <w:p w:rsidR="000A5828" w:rsidRDefault="000A5828" w:rsidP="00AA2A0C">
      <w:pPr>
        <w:suppressAutoHyphens/>
        <w:contextualSpacing/>
        <w:rPr>
          <w:rFonts w:eastAsia="SimSun"/>
          <w:kern w:val="2"/>
          <w:sz w:val="24"/>
          <w:szCs w:val="24"/>
          <w:lang w:eastAsia="hi-IN" w:bidi="hi-IN"/>
        </w:rPr>
      </w:pPr>
    </w:p>
    <w:p w:rsidR="000A5828" w:rsidRPr="001953C0" w:rsidRDefault="000A5828" w:rsidP="00AA2A0C">
      <w:pPr>
        <w:suppressAutoHyphens/>
        <w:contextualSpacing/>
        <w:rPr>
          <w:rFonts w:eastAsia="SimSun"/>
          <w:kern w:val="2"/>
          <w:sz w:val="24"/>
          <w:szCs w:val="24"/>
          <w:lang w:eastAsia="hi-IN" w:bidi="hi-IN"/>
        </w:rPr>
      </w:pPr>
    </w:p>
    <w:p w:rsidR="00AA2A0C" w:rsidRDefault="00AA2A0C" w:rsidP="00AA2A0C">
      <w:pPr>
        <w:suppressAutoHyphens/>
        <w:contextualSpacing/>
        <w:rPr>
          <w:rFonts w:eastAsia="SimSun"/>
          <w:kern w:val="2"/>
          <w:sz w:val="24"/>
          <w:szCs w:val="24"/>
          <w:lang w:eastAsia="hi-IN" w:bidi="hi-IN"/>
        </w:rPr>
      </w:pPr>
    </w:p>
    <w:p w:rsidR="000A5828" w:rsidRPr="001953C0" w:rsidRDefault="000A5828" w:rsidP="00AA2A0C">
      <w:pPr>
        <w:suppressAutoHyphens/>
        <w:contextualSpacing/>
        <w:rPr>
          <w:rFonts w:eastAsia="SimSun"/>
          <w:kern w:val="2"/>
          <w:sz w:val="24"/>
          <w:szCs w:val="24"/>
          <w:lang w:eastAsia="hi-IN" w:bidi="hi-IN"/>
        </w:rPr>
      </w:pPr>
    </w:p>
    <w:p w:rsidR="00AA2A0C" w:rsidRPr="001953C0" w:rsidRDefault="00AA2A0C" w:rsidP="00AA2A0C">
      <w:pPr>
        <w:suppressAutoHyphens/>
        <w:contextualSpacing/>
        <w:rPr>
          <w:rFonts w:eastAsia="SimSun"/>
          <w:kern w:val="2"/>
          <w:sz w:val="24"/>
          <w:szCs w:val="24"/>
          <w:lang w:eastAsia="hi-IN" w:bidi="hi-IN"/>
        </w:rPr>
      </w:pPr>
    </w:p>
    <w:p w:rsidR="00AA2A0C" w:rsidRPr="001953C0" w:rsidRDefault="00F35109" w:rsidP="00AA2A0C">
      <w:pPr>
        <w:suppressAutoHyphens/>
        <w:contextualSpacing/>
        <w:jc w:val="center"/>
        <w:rPr>
          <w:sz w:val="24"/>
          <w:szCs w:val="24"/>
        </w:rPr>
      </w:pPr>
      <w:r>
        <w:rPr>
          <w:sz w:val="24"/>
          <w:szCs w:val="24"/>
        </w:rPr>
        <w:t>Омск, 2022</w:t>
      </w:r>
    </w:p>
    <w:p w:rsidR="00F35109" w:rsidRPr="002E3BB9" w:rsidRDefault="00AA2A0C" w:rsidP="00F35109">
      <w:pPr>
        <w:widowControl/>
        <w:autoSpaceDE/>
        <w:autoSpaceDN/>
        <w:adjustRightInd/>
        <w:jc w:val="both"/>
        <w:rPr>
          <w:spacing w:val="-3"/>
          <w:sz w:val="24"/>
          <w:szCs w:val="24"/>
          <w:lang w:eastAsia="en-US"/>
        </w:rPr>
      </w:pPr>
      <w:r>
        <w:rPr>
          <w:sz w:val="24"/>
          <w:szCs w:val="24"/>
        </w:rPr>
        <w:br w:type="page"/>
      </w:r>
      <w:r w:rsidR="00F35109" w:rsidRPr="002E3BB9">
        <w:rPr>
          <w:spacing w:val="-3"/>
          <w:sz w:val="24"/>
          <w:szCs w:val="24"/>
          <w:lang w:eastAsia="en-US"/>
        </w:rPr>
        <w:lastRenderedPageBreak/>
        <w:t>Составитель:</w:t>
      </w:r>
    </w:p>
    <w:p w:rsidR="00F35109" w:rsidRPr="002E3BB9" w:rsidRDefault="00F35109" w:rsidP="00F35109">
      <w:pPr>
        <w:widowControl/>
        <w:autoSpaceDE/>
        <w:autoSpaceDN/>
        <w:adjustRightInd/>
        <w:jc w:val="both"/>
        <w:rPr>
          <w:spacing w:val="-3"/>
          <w:sz w:val="24"/>
          <w:szCs w:val="24"/>
          <w:lang w:eastAsia="en-US"/>
        </w:rPr>
      </w:pPr>
    </w:p>
    <w:p w:rsidR="00F35109" w:rsidRPr="002E3BB9" w:rsidRDefault="00F35109" w:rsidP="00F35109">
      <w:pPr>
        <w:widowControl/>
        <w:autoSpaceDE/>
        <w:autoSpaceDN/>
        <w:adjustRightInd/>
        <w:jc w:val="both"/>
        <w:rPr>
          <w:spacing w:val="-3"/>
          <w:sz w:val="24"/>
          <w:szCs w:val="24"/>
          <w:lang w:eastAsia="en-US"/>
        </w:rPr>
      </w:pPr>
      <w:r w:rsidRPr="002E3BB9">
        <w:rPr>
          <w:spacing w:val="-3"/>
          <w:sz w:val="24"/>
          <w:szCs w:val="24"/>
          <w:lang w:eastAsia="en-US"/>
        </w:rPr>
        <w:t>к.филол.н., доцент _________________ /О.В. Попова/</w:t>
      </w:r>
    </w:p>
    <w:p w:rsidR="00F35109" w:rsidRPr="002E3BB9" w:rsidRDefault="00F35109" w:rsidP="00F35109">
      <w:pPr>
        <w:widowControl/>
        <w:autoSpaceDE/>
        <w:autoSpaceDN/>
        <w:adjustRightInd/>
        <w:jc w:val="both"/>
        <w:rPr>
          <w:spacing w:val="-3"/>
          <w:sz w:val="24"/>
          <w:szCs w:val="24"/>
          <w:lang w:eastAsia="en-US"/>
        </w:rPr>
      </w:pPr>
    </w:p>
    <w:p w:rsidR="00F35109" w:rsidRDefault="00F35109" w:rsidP="00F35109">
      <w:pPr>
        <w:widowControl/>
        <w:autoSpaceDE/>
        <w:autoSpaceDN/>
        <w:adjustRightInd/>
        <w:jc w:val="both"/>
        <w:rPr>
          <w:spacing w:val="-3"/>
          <w:sz w:val="24"/>
          <w:szCs w:val="24"/>
          <w:lang w:eastAsia="en-US"/>
        </w:rPr>
      </w:pPr>
      <w:r w:rsidRPr="002E3BB9">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2E3BB9">
        <w:rPr>
          <w:spacing w:val="-3"/>
          <w:sz w:val="24"/>
          <w:szCs w:val="24"/>
          <w:lang w:eastAsia="en-US"/>
        </w:rPr>
        <w:t>илологии, журналистики и массовых коммуникаций</w:t>
      </w:r>
    </w:p>
    <w:p w:rsidR="00F35109" w:rsidRPr="002E3BB9" w:rsidRDefault="00F35109" w:rsidP="00F35109">
      <w:pPr>
        <w:widowControl/>
        <w:autoSpaceDE/>
        <w:autoSpaceDN/>
        <w:adjustRightInd/>
        <w:jc w:val="both"/>
        <w:rPr>
          <w:spacing w:val="-3"/>
          <w:sz w:val="24"/>
          <w:szCs w:val="24"/>
          <w:lang w:eastAsia="en-US"/>
        </w:rPr>
      </w:pPr>
    </w:p>
    <w:p w:rsidR="00F35109" w:rsidRDefault="00F35109" w:rsidP="00F35109">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F35109" w:rsidRDefault="00F35109" w:rsidP="00F35109">
      <w:pPr>
        <w:tabs>
          <w:tab w:val="left" w:pos="1459"/>
        </w:tabs>
        <w:jc w:val="both"/>
        <w:rPr>
          <w:spacing w:val="-3"/>
          <w:sz w:val="24"/>
          <w:szCs w:val="24"/>
          <w:lang w:eastAsia="en-US"/>
        </w:rPr>
      </w:pPr>
      <w:r>
        <w:rPr>
          <w:spacing w:val="-3"/>
          <w:sz w:val="24"/>
          <w:szCs w:val="24"/>
          <w:lang w:eastAsia="en-US"/>
        </w:rPr>
        <w:tab/>
      </w:r>
    </w:p>
    <w:p w:rsidR="00F35109" w:rsidRPr="0038356B" w:rsidRDefault="00F35109" w:rsidP="00F35109">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E3BB9" w:rsidRDefault="00F35109" w:rsidP="00F35109">
      <w:pPr>
        <w:widowControl/>
        <w:autoSpaceDE/>
        <w:autoSpaceDN/>
        <w:adjustRightInd/>
        <w:jc w:val="center"/>
        <w:rPr>
          <w:rFonts w:eastAsia="SimSun"/>
          <w:b/>
          <w:kern w:val="2"/>
          <w:sz w:val="24"/>
          <w:szCs w:val="24"/>
          <w:lang w:eastAsia="hi-IN" w:bidi="hi-IN"/>
        </w:rPr>
      </w:pPr>
      <w:r w:rsidRPr="002E3BB9">
        <w:rPr>
          <w:spacing w:val="-3"/>
          <w:sz w:val="24"/>
          <w:szCs w:val="24"/>
          <w:lang w:eastAsia="en-US"/>
        </w:rPr>
        <w:br w:type="page"/>
      </w:r>
      <w:r w:rsidR="00DF1076" w:rsidRPr="002E3BB9">
        <w:rPr>
          <w:rFonts w:eastAsia="SimSun"/>
          <w:b/>
          <w:kern w:val="2"/>
          <w:sz w:val="24"/>
          <w:szCs w:val="24"/>
          <w:lang w:eastAsia="hi-IN" w:bidi="hi-IN"/>
        </w:rPr>
        <w:lastRenderedPageBreak/>
        <w:t>СОДЕРЖАНИЕ</w:t>
      </w:r>
    </w:p>
    <w:p w:rsidR="00DF1076" w:rsidRPr="002E3BB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1</w:t>
            </w:r>
          </w:p>
        </w:tc>
        <w:tc>
          <w:tcPr>
            <w:tcW w:w="8080" w:type="dxa"/>
            <w:hideMark/>
          </w:tcPr>
          <w:p w:rsidR="005C20F0" w:rsidRPr="002E3BB9" w:rsidRDefault="005C20F0" w:rsidP="00330957">
            <w:pPr>
              <w:jc w:val="both"/>
              <w:rPr>
                <w:sz w:val="24"/>
                <w:szCs w:val="24"/>
              </w:rPr>
            </w:pPr>
            <w:r w:rsidRPr="002E3BB9">
              <w:rPr>
                <w:sz w:val="24"/>
                <w:szCs w:val="24"/>
              </w:rPr>
              <w:t>Наименован</w:t>
            </w:r>
            <w:r w:rsidR="004A68C9" w:rsidRPr="002E3BB9">
              <w:rPr>
                <w:sz w:val="24"/>
                <w:szCs w:val="24"/>
              </w:rPr>
              <w:t>ие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2</w:t>
            </w:r>
          </w:p>
        </w:tc>
        <w:tc>
          <w:tcPr>
            <w:tcW w:w="8080" w:type="dxa"/>
            <w:hideMark/>
          </w:tcPr>
          <w:p w:rsidR="005C20F0" w:rsidRPr="002E3BB9" w:rsidRDefault="005C20F0" w:rsidP="00330957">
            <w:pPr>
              <w:jc w:val="both"/>
              <w:rPr>
                <w:sz w:val="24"/>
                <w:szCs w:val="24"/>
              </w:rPr>
            </w:pPr>
            <w:r w:rsidRPr="002E3B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3</w:t>
            </w:r>
          </w:p>
        </w:tc>
        <w:tc>
          <w:tcPr>
            <w:tcW w:w="8080" w:type="dxa"/>
            <w:hideMark/>
          </w:tcPr>
          <w:p w:rsidR="005C20F0" w:rsidRPr="002E3BB9" w:rsidRDefault="005C20F0" w:rsidP="00330957">
            <w:pPr>
              <w:jc w:val="both"/>
              <w:rPr>
                <w:sz w:val="24"/>
                <w:szCs w:val="24"/>
              </w:rPr>
            </w:pPr>
            <w:r w:rsidRPr="002E3BB9">
              <w:rPr>
                <w:sz w:val="24"/>
                <w:szCs w:val="24"/>
              </w:rPr>
              <w:t>Указание места дисциплины в структуре образовательной программы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4</w:t>
            </w:r>
          </w:p>
        </w:tc>
        <w:tc>
          <w:tcPr>
            <w:tcW w:w="8080" w:type="dxa"/>
            <w:hideMark/>
          </w:tcPr>
          <w:p w:rsidR="005C20F0" w:rsidRPr="002E3BB9" w:rsidRDefault="005C20F0" w:rsidP="00330957">
            <w:pPr>
              <w:jc w:val="both"/>
              <w:rPr>
                <w:spacing w:val="4"/>
                <w:sz w:val="24"/>
                <w:szCs w:val="24"/>
              </w:rPr>
            </w:pPr>
            <w:r w:rsidRPr="002E3B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5</w:t>
            </w:r>
          </w:p>
        </w:tc>
        <w:tc>
          <w:tcPr>
            <w:tcW w:w="8080" w:type="dxa"/>
            <w:hideMark/>
          </w:tcPr>
          <w:p w:rsidR="005C20F0" w:rsidRPr="002E3BB9" w:rsidRDefault="005C20F0" w:rsidP="00330957">
            <w:pPr>
              <w:jc w:val="both"/>
              <w:rPr>
                <w:sz w:val="24"/>
                <w:szCs w:val="24"/>
              </w:rPr>
            </w:pPr>
            <w:r w:rsidRPr="002E3B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6</w:t>
            </w:r>
          </w:p>
        </w:tc>
        <w:tc>
          <w:tcPr>
            <w:tcW w:w="8080" w:type="dxa"/>
            <w:hideMark/>
          </w:tcPr>
          <w:p w:rsidR="005C20F0" w:rsidRPr="002E3BB9" w:rsidRDefault="005C20F0" w:rsidP="00330957">
            <w:pPr>
              <w:jc w:val="both"/>
              <w:rPr>
                <w:sz w:val="24"/>
                <w:szCs w:val="24"/>
              </w:rPr>
            </w:pPr>
            <w:r w:rsidRPr="002E3BB9">
              <w:rPr>
                <w:sz w:val="24"/>
                <w:szCs w:val="24"/>
              </w:rPr>
              <w:t xml:space="preserve">Перечень учебно-методического обеспечения </w:t>
            </w:r>
            <w:r w:rsidR="001A6533" w:rsidRPr="002E3BB9">
              <w:rPr>
                <w:sz w:val="24"/>
                <w:szCs w:val="24"/>
              </w:rPr>
              <w:t xml:space="preserve">для </w:t>
            </w:r>
            <w:r w:rsidRPr="002E3BB9">
              <w:rPr>
                <w:sz w:val="24"/>
                <w:szCs w:val="24"/>
              </w:rPr>
              <w:t>самостоятельной р</w:t>
            </w:r>
            <w:r w:rsidR="004A68C9" w:rsidRPr="002E3BB9">
              <w:rPr>
                <w:sz w:val="24"/>
                <w:szCs w:val="24"/>
              </w:rPr>
              <w:t>аботы обучающихся по дисциплине</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912070" w:rsidP="00330957">
            <w:pPr>
              <w:jc w:val="center"/>
              <w:rPr>
                <w:sz w:val="24"/>
                <w:szCs w:val="24"/>
              </w:rPr>
            </w:pPr>
            <w:r>
              <w:rPr>
                <w:sz w:val="24"/>
                <w:szCs w:val="24"/>
              </w:rPr>
              <w:t>7</w:t>
            </w:r>
          </w:p>
        </w:tc>
        <w:tc>
          <w:tcPr>
            <w:tcW w:w="8080" w:type="dxa"/>
            <w:hideMark/>
          </w:tcPr>
          <w:p w:rsidR="005C20F0" w:rsidRPr="002E3BB9" w:rsidRDefault="005C20F0" w:rsidP="00330957">
            <w:pPr>
              <w:jc w:val="both"/>
              <w:rPr>
                <w:sz w:val="24"/>
                <w:szCs w:val="24"/>
              </w:rPr>
            </w:pPr>
            <w:r w:rsidRPr="002E3B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912070" w:rsidP="00330957">
            <w:pPr>
              <w:jc w:val="center"/>
              <w:rPr>
                <w:sz w:val="24"/>
                <w:szCs w:val="24"/>
              </w:rPr>
            </w:pPr>
            <w:r>
              <w:rPr>
                <w:sz w:val="24"/>
                <w:szCs w:val="24"/>
              </w:rPr>
              <w:t>8</w:t>
            </w:r>
          </w:p>
        </w:tc>
        <w:tc>
          <w:tcPr>
            <w:tcW w:w="8080" w:type="dxa"/>
            <w:hideMark/>
          </w:tcPr>
          <w:p w:rsidR="005C20F0" w:rsidRPr="002E3BB9" w:rsidRDefault="005C20F0" w:rsidP="00330957">
            <w:pPr>
              <w:jc w:val="both"/>
              <w:rPr>
                <w:sz w:val="24"/>
                <w:szCs w:val="24"/>
              </w:rPr>
            </w:pPr>
            <w:r w:rsidRPr="002E3B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912070" w:rsidP="00330957">
            <w:pPr>
              <w:jc w:val="center"/>
              <w:rPr>
                <w:sz w:val="24"/>
                <w:szCs w:val="24"/>
              </w:rPr>
            </w:pPr>
            <w:r>
              <w:rPr>
                <w:sz w:val="24"/>
                <w:szCs w:val="24"/>
              </w:rPr>
              <w:t>9</w:t>
            </w:r>
          </w:p>
        </w:tc>
        <w:tc>
          <w:tcPr>
            <w:tcW w:w="8080" w:type="dxa"/>
            <w:hideMark/>
          </w:tcPr>
          <w:p w:rsidR="005C20F0" w:rsidRPr="002E3BB9" w:rsidRDefault="005C20F0" w:rsidP="00330957">
            <w:pPr>
              <w:jc w:val="both"/>
              <w:rPr>
                <w:sz w:val="24"/>
                <w:szCs w:val="24"/>
              </w:rPr>
            </w:pPr>
            <w:r w:rsidRPr="002E3BB9">
              <w:rPr>
                <w:sz w:val="24"/>
                <w:szCs w:val="24"/>
              </w:rPr>
              <w:t>Методические указания для обу</w:t>
            </w:r>
            <w:r w:rsidR="004A68C9" w:rsidRPr="002E3BB9">
              <w:rPr>
                <w:sz w:val="24"/>
                <w:szCs w:val="24"/>
              </w:rPr>
              <w:t>чающихся по освоению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912070">
            <w:pPr>
              <w:jc w:val="center"/>
              <w:rPr>
                <w:sz w:val="24"/>
                <w:szCs w:val="24"/>
              </w:rPr>
            </w:pPr>
            <w:r w:rsidRPr="002E3BB9">
              <w:rPr>
                <w:sz w:val="24"/>
                <w:szCs w:val="24"/>
              </w:rPr>
              <w:t>1</w:t>
            </w:r>
            <w:r w:rsidR="00912070">
              <w:rPr>
                <w:sz w:val="24"/>
                <w:szCs w:val="24"/>
              </w:rPr>
              <w:t>0</w:t>
            </w:r>
          </w:p>
        </w:tc>
        <w:tc>
          <w:tcPr>
            <w:tcW w:w="8080" w:type="dxa"/>
            <w:hideMark/>
          </w:tcPr>
          <w:p w:rsidR="005C20F0" w:rsidRPr="002E3BB9" w:rsidRDefault="005C20F0" w:rsidP="00330957">
            <w:pPr>
              <w:jc w:val="both"/>
              <w:rPr>
                <w:sz w:val="24"/>
                <w:szCs w:val="24"/>
              </w:rPr>
            </w:pPr>
            <w:r w:rsidRPr="002E3B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912070">
            <w:pPr>
              <w:jc w:val="center"/>
              <w:rPr>
                <w:sz w:val="24"/>
                <w:szCs w:val="24"/>
              </w:rPr>
            </w:pPr>
            <w:r w:rsidRPr="002E3BB9">
              <w:rPr>
                <w:sz w:val="24"/>
                <w:szCs w:val="24"/>
              </w:rPr>
              <w:t>1</w:t>
            </w:r>
            <w:r w:rsidR="00912070">
              <w:rPr>
                <w:sz w:val="24"/>
                <w:szCs w:val="24"/>
              </w:rPr>
              <w:t>1</w:t>
            </w:r>
          </w:p>
        </w:tc>
        <w:tc>
          <w:tcPr>
            <w:tcW w:w="8080" w:type="dxa"/>
            <w:hideMark/>
          </w:tcPr>
          <w:p w:rsidR="005C20F0" w:rsidRPr="002E3BB9" w:rsidRDefault="005C20F0" w:rsidP="00330957">
            <w:pPr>
              <w:jc w:val="both"/>
              <w:rPr>
                <w:sz w:val="24"/>
                <w:szCs w:val="24"/>
              </w:rPr>
            </w:pPr>
            <w:r w:rsidRPr="002E3B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bl>
    <w:p w:rsidR="001A6533" w:rsidRPr="002E3BB9" w:rsidRDefault="001A6533" w:rsidP="00DF1076">
      <w:pPr>
        <w:spacing w:after="160" w:line="256" w:lineRule="auto"/>
        <w:rPr>
          <w:b/>
          <w:sz w:val="24"/>
          <w:szCs w:val="24"/>
        </w:rPr>
      </w:pPr>
    </w:p>
    <w:p w:rsidR="00DF1076" w:rsidRPr="002E3BB9" w:rsidRDefault="00DF1076" w:rsidP="001A6533">
      <w:pPr>
        <w:spacing w:after="160" w:line="256" w:lineRule="auto"/>
        <w:rPr>
          <w:b/>
          <w:sz w:val="24"/>
          <w:szCs w:val="24"/>
        </w:rPr>
      </w:pPr>
      <w:r w:rsidRPr="002E3BB9">
        <w:rPr>
          <w:b/>
          <w:sz w:val="24"/>
          <w:szCs w:val="24"/>
        </w:rPr>
        <w:br w:type="page"/>
      </w:r>
    </w:p>
    <w:p w:rsidR="002933E5" w:rsidRPr="002E3BB9" w:rsidRDefault="002933E5" w:rsidP="00951F6B">
      <w:pPr>
        <w:widowControl/>
        <w:autoSpaceDE/>
        <w:autoSpaceDN/>
        <w:adjustRightInd/>
        <w:spacing w:line="276" w:lineRule="auto"/>
        <w:ind w:firstLine="708"/>
        <w:rPr>
          <w:spacing w:val="-3"/>
          <w:sz w:val="24"/>
          <w:szCs w:val="24"/>
          <w:lang w:eastAsia="en-US"/>
        </w:rPr>
      </w:pPr>
      <w:r w:rsidRPr="002E3BB9">
        <w:rPr>
          <w:b/>
          <w:i/>
          <w:spacing w:val="-3"/>
          <w:sz w:val="24"/>
          <w:szCs w:val="24"/>
          <w:lang w:eastAsia="en-US"/>
        </w:rPr>
        <w:lastRenderedPageBreak/>
        <w:t xml:space="preserve">Рабочая программа дисциплины составлена </w:t>
      </w:r>
      <w:r w:rsidRPr="002E3BB9">
        <w:rPr>
          <w:b/>
          <w:i/>
          <w:sz w:val="24"/>
          <w:szCs w:val="24"/>
          <w:lang w:eastAsia="en-US"/>
        </w:rPr>
        <w:t>в соответствии с:</w:t>
      </w:r>
    </w:p>
    <w:p w:rsidR="002933E5" w:rsidRPr="002E3BB9" w:rsidRDefault="002933E5" w:rsidP="00A76E53">
      <w:pPr>
        <w:widowControl/>
        <w:autoSpaceDE/>
        <w:autoSpaceDN/>
        <w:adjustRightInd/>
        <w:ind w:firstLine="709"/>
        <w:jc w:val="both"/>
        <w:rPr>
          <w:sz w:val="24"/>
          <w:szCs w:val="24"/>
          <w:lang w:eastAsia="en-US"/>
        </w:rPr>
      </w:pPr>
      <w:r w:rsidRPr="002E3BB9">
        <w:rPr>
          <w:sz w:val="24"/>
          <w:szCs w:val="24"/>
          <w:lang w:eastAsia="en-US"/>
        </w:rPr>
        <w:t>- Федеральным законом Российской Федерации от 29.12.2012 № 273-ФЗ «Об образовании в Российской Федерации»;</w:t>
      </w:r>
    </w:p>
    <w:p w:rsidR="005C20F0" w:rsidRPr="002E3BB9" w:rsidRDefault="005C20F0" w:rsidP="00A76E53">
      <w:pPr>
        <w:ind w:firstLine="709"/>
        <w:jc w:val="both"/>
        <w:rPr>
          <w:sz w:val="24"/>
          <w:szCs w:val="24"/>
        </w:rPr>
      </w:pPr>
      <w:r w:rsidRPr="002E3BB9">
        <w:rPr>
          <w:sz w:val="24"/>
          <w:szCs w:val="24"/>
        </w:rPr>
        <w:t xml:space="preserve">- Федеральным государственным образовательным стандартом высшего образования </w:t>
      </w:r>
      <w:r w:rsidR="004A68C9" w:rsidRPr="002E3BB9">
        <w:rPr>
          <w:sz w:val="24"/>
          <w:szCs w:val="24"/>
        </w:rPr>
        <w:t xml:space="preserve">по направлению подготовки </w:t>
      </w:r>
      <w:r w:rsidR="00FD48EF" w:rsidRPr="00C07DAF">
        <w:rPr>
          <w:b/>
          <w:sz w:val="24"/>
          <w:szCs w:val="24"/>
        </w:rPr>
        <w:t>45.03.01 Филология</w:t>
      </w:r>
      <w:r w:rsidR="00FD48EF" w:rsidRPr="002E3BB9">
        <w:rPr>
          <w:sz w:val="24"/>
          <w:szCs w:val="24"/>
        </w:rPr>
        <w:t xml:space="preserve"> </w:t>
      </w:r>
      <w:r w:rsidR="004A68C9" w:rsidRPr="002E3BB9">
        <w:rPr>
          <w:sz w:val="24"/>
          <w:szCs w:val="24"/>
        </w:rPr>
        <w:t>(уровень бакалавриата)</w:t>
      </w:r>
      <w:r w:rsidRPr="002E3BB9">
        <w:rPr>
          <w:sz w:val="24"/>
          <w:szCs w:val="24"/>
        </w:rPr>
        <w:t>, утвержденн</w:t>
      </w:r>
      <w:r w:rsidR="004A0126">
        <w:rPr>
          <w:sz w:val="24"/>
          <w:szCs w:val="24"/>
        </w:rPr>
        <w:t>ым</w:t>
      </w:r>
      <w:r w:rsidRPr="002E3BB9">
        <w:rPr>
          <w:sz w:val="24"/>
          <w:szCs w:val="24"/>
        </w:rPr>
        <w:t xml:space="preserve"> </w:t>
      </w:r>
      <w:r w:rsidR="004A68C9" w:rsidRPr="002E3BB9">
        <w:rPr>
          <w:sz w:val="24"/>
          <w:szCs w:val="24"/>
        </w:rPr>
        <w:t>П</w:t>
      </w:r>
      <w:r w:rsidRPr="002E3BB9">
        <w:rPr>
          <w:sz w:val="24"/>
          <w:szCs w:val="24"/>
        </w:rPr>
        <w:t xml:space="preserve">риказом Минобрнауки России </w:t>
      </w:r>
      <w:r w:rsidR="004A68C9" w:rsidRPr="002E3BB9">
        <w:rPr>
          <w:sz w:val="24"/>
          <w:szCs w:val="24"/>
        </w:rPr>
        <w:t xml:space="preserve">от </w:t>
      </w:r>
      <w:r w:rsidR="00FD48EF" w:rsidRPr="002E3BB9">
        <w:rPr>
          <w:sz w:val="24"/>
          <w:szCs w:val="24"/>
        </w:rPr>
        <w:t>07.08.2014 № 947</w:t>
      </w:r>
      <w:r w:rsidRPr="002E3BB9">
        <w:rPr>
          <w:sz w:val="24"/>
          <w:szCs w:val="24"/>
        </w:rPr>
        <w:t xml:space="preserve">(зарегистрирован в </w:t>
      </w:r>
      <w:r w:rsidR="004A68C9" w:rsidRPr="002E3BB9">
        <w:rPr>
          <w:sz w:val="24"/>
          <w:szCs w:val="24"/>
        </w:rPr>
        <w:t>Минюсте России</w:t>
      </w:r>
      <w:r w:rsidR="00117080" w:rsidRPr="002E3BB9">
        <w:rPr>
          <w:sz w:val="24"/>
          <w:szCs w:val="24"/>
        </w:rPr>
        <w:t xml:space="preserve"> 25.08.2014 </w:t>
      </w:r>
      <w:r w:rsidR="00BF7EBB">
        <w:rPr>
          <w:sz w:val="24"/>
          <w:szCs w:val="24"/>
        </w:rPr>
        <w:t>№</w:t>
      </w:r>
      <w:r w:rsidR="00117080" w:rsidRPr="002E3BB9">
        <w:rPr>
          <w:sz w:val="24"/>
          <w:szCs w:val="24"/>
        </w:rPr>
        <w:t xml:space="preserve"> 33807</w:t>
      </w:r>
      <w:r w:rsidRPr="002E3BB9">
        <w:rPr>
          <w:sz w:val="24"/>
          <w:szCs w:val="24"/>
        </w:rPr>
        <w:t>) (далее - ФГОС ВО, Федеральный государственный образовательный стандарт высшего образования);</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5109" w:rsidRPr="007111B5" w:rsidRDefault="00F35109" w:rsidP="00F3510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1953C0" w:rsidRDefault="00F35109" w:rsidP="00F35109">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313F34" w:rsidRDefault="00313F34" w:rsidP="001159E3">
      <w:pPr>
        <w:snapToGrid w:val="0"/>
        <w:ind w:firstLine="709"/>
        <w:jc w:val="both"/>
        <w:rPr>
          <w:b/>
          <w:sz w:val="24"/>
          <w:szCs w:val="24"/>
        </w:rPr>
      </w:pPr>
    </w:p>
    <w:p w:rsidR="001159E3" w:rsidRPr="007A1AF1" w:rsidRDefault="001159E3" w:rsidP="001159E3">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A1AF1">
        <w:rPr>
          <w:b/>
          <w:bCs/>
          <w:sz w:val="24"/>
          <w:szCs w:val="24"/>
        </w:rPr>
        <w:t xml:space="preserve"> Б1.Б.2</w:t>
      </w:r>
      <w:r w:rsidR="007D4619">
        <w:rPr>
          <w:b/>
          <w:bCs/>
          <w:sz w:val="24"/>
          <w:szCs w:val="24"/>
        </w:rPr>
        <w:t>5.04</w:t>
      </w:r>
      <w:r w:rsidRPr="007A1AF1">
        <w:rPr>
          <w:b/>
          <w:bCs/>
          <w:sz w:val="24"/>
          <w:szCs w:val="24"/>
        </w:rPr>
        <w:t xml:space="preserve"> «История </w:t>
      </w:r>
      <w:r w:rsidR="00DE0AAC">
        <w:rPr>
          <w:b/>
          <w:bCs/>
          <w:sz w:val="24"/>
          <w:szCs w:val="24"/>
        </w:rPr>
        <w:t>основной изучаемой литературы</w:t>
      </w:r>
      <w:r w:rsidRPr="007A1AF1">
        <w:rPr>
          <w:b/>
          <w:bCs/>
          <w:sz w:val="24"/>
          <w:szCs w:val="24"/>
        </w:rPr>
        <w:t>»</w:t>
      </w:r>
      <w:r w:rsidRPr="007A1AF1">
        <w:rPr>
          <w:b/>
          <w:sz w:val="24"/>
          <w:szCs w:val="24"/>
        </w:rPr>
        <w:t xml:space="preserve">  в течение </w:t>
      </w:r>
      <w:r w:rsidR="000A5828">
        <w:rPr>
          <w:b/>
          <w:sz w:val="24"/>
          <w:szCs w:val="24"/>
        </w:rPr>
        <w:t>202</w:t>
      </w:r>
      <w:r w:rsidR="00F35109">
        <w:rPr>
          <w:b/>
          <w:sz w:val="24"/>
          <w:szCs w:val="24"/>
        </w:rPr>
        <w:t>2</w:t>
      </w:r>
      <w:r w:rsidR="000A5828" w:rsidRPr="00731E98">
        <w:rPr>
          <w:b/>
          <w:sz w:val="24"/>
          <w:szCs w:val="24"/>
        </w:rPr>
        <w:t>/2</w:t>
      </w:r>
      <w:r w:rsidR="000A5828">
        <w:rPr>
          <w:b/>
          <w:sz w:val="24"/>
          <w:szCs w:val="24"/>
        </w:rPr>
        <w:t>02</w:t>
      </w:r>
      <w:r w:rsidR="00F35109">
        <w:rPr>
          <w:b/>
          <w:sz w:val="24"/>
          <w:szCs w:val="24"/>
        </w:rPr>
        <w:t>3</w:t>
      </w:r>
      <w:r w:rsidR="000A5828" w:rsidRPr="00731E98">
        <w:rPr>
          <w:b/>
          <w:sz w:val="24"/>
          <w:szCs w:val="24"/>
        </w:rPr>
        <w:t xml:space="preserve"> </w:t>
      </w:r>
      <w:r w:rsidRPr="007A1AF1">
        <w:rPr>
          <w:b/>
          <w:sz w:val="24"/>
          <w:szCs w:val="24"/>
        </w:rPr>
        <w:t>учебного года:</w:t>
      </w:r>
    </w:p>
    <w:p w:rsidR="001159E3" w:rsidRPr="007A1AF1" w:rsidRDefault="001159E3" w:rsidP="001159E3">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7A1AF1">
        <w:rPr>
          <w:sz w:val="24"/>
          <w:szCs w:val="24"/>
        </w:rPr>
        <w:lastRenderedPageBreak/>
        <w:t xml:space="preserve">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463AA8">
        <w:rPr>
          <w:b/>
          <w:sz w:val="24"/>
          <w:szCs w:val="24"/>
        </w:rPr>
        <w:t>Отечественная литература</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B94B7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b/>
          <w:sz w:val="24"/>
          <w:szCs w:val="24"/>
        </w:rPr>
        <w:t xml:space="preserve">История </w:t>
      </w:r>
      <w:r w:rsidR="00A17C00">
        <w:rPr>
          <w:b/>
          <w:sz w:val="24"/>
          <w:szCs w:val="24"/>
        </w:rPr>
        <w:t>основной изучаемой литературы</w:t>
      </w:r>
      <w:r w:rsidR="00AA2A0C">
        <w:rPr>
          <w:sz w:val="24"/>
          <w:szCs w:val="24"/>
        </w:rPr>
        <w:t xml:space="preserve">» в течение </w:t>
      </w:r>
      <w:r w:rsidR="000A5828">
        <w:rPr>
          <w:sz w:val="24"/>
          <w:szCs w:val="24"/>
        </w:rPr>
        <w:t>202</w:t>
      </w:r>
      <w:r w:rsidR="00F35109">
        <w:rPr>
          <w:sz w:val="24"/>
          <w:szCs w:val="24"/>
        </w:rPr>
        <w:t>2</w:t>
      </w:r>
      <w:r w:rsidR="000A5828">
        <w:rPr>
          <w:sz w:val="24"/>
          <w:szCs w:val="24"/>
        </w:rPr>
        <w:t>/202</w:t>
      </w:r>
      <w:r w:rsidR="00F35109">
        <w:rPr>
          <w:sz w:val="24"/>
          <w:szCs w:val="24"/>
        </w:rPr>
        <w:t>3</w:t>
      </w:r>
      <w:r w:rsidR="000A5828" w:rsidRPr="00D80045">
        <w:rPr>
          <w:sz w:val="24"/>
          <w:szCs w:val="24"/>
        </w:rPr>
        <w:t xml:space="preserve"> </w:t>
      </w:r>
      <w:r w:rsidRPr="007A1AF1">
        <w:rPr>
          <w:sz w:val="24"/>
          <w:szCs w:val="24"/>
        </w:rPr>
        <w:t>учебного года.</w:t>
      </w:r>
    </w:p>
    <w:p w:rsidR="002933E5" w:rsidRPr="002E3BB9" w:rsidRDefault="002933E5" w:rsidP="009F4070">
      <w:pPr>
        <w:suppressAutoHyphens/>
        <w:jc w:val="both"/>
        <w:rPr>
          <w:sz w:val="24"/>
          <w:szCs w:val="24"/>
        </w:rPr>
      </w:pPr>
    </w:p>
    <w:p w:rsidR="00BB70FB"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Наименование дисциплины:</w:t>
      </w:r>
      <w:r w:rsidR="00857FC8" w:rsidRPr="002E3BB9">
        <w:rPr>
          <w:rFonts w:ascii="Times New Roman" w:hAnsi="Times New Roman"/>
          <w:b/>
          <w:sz w:val="24"/>
          <w:szCs w:val="24"/>
        </w:rPr>
        <w:t xml:space="preserve"> </w:t>
      </w:r>
      <w:r w:rsidR="009604F5" w:rsidRPr="002E3BB9">
        <w:rPr>
          <w:rFonts w:ascii="Times New Roman" w:hAnsi="Times New Roman"/>
          <w:b/>
          <w:sz w:val="24"/>
          <w:szCs w:val="24"/>
        </w:rPr>
        <w:t xml:space="preserve"> </w:t>
      </w:r>
      <w:r w:rsidR="006C4903" w:rsidRPr="002E3BB9">
        <w:rPr>
          <w:rFonts w:ascii="Times New Roman" w:hAnsi="Times New Roman"/>
          <w:b/>
          <w:sz w:val="24"/>
          <w:szCs w:val="24"/>
        </w:rPr>
        <w:t>Б1.Б.25.04</w:t>
      </w:r>
      <w:r w:rsidR="009604F5" w:rsidRPr="002E3BB9">
        <w:rPr>
          <w:rFonts w:ascii="Times New Roman" w:hAnsi="Times New Roman"/>
          <w:b/>
          <w:sz w:val="24"/>
          <w:szCs w:val="24"/>
        </w:rPr>
        <w:t xml:space="preserve"> «</w:t>
      </w:r>
      <w:r w:rsidR="00E06DEA" w:rsidRPr="002E3BB9">
        <w:rPr>
          <w:rFonts w:ascii="Times New Roman" w:hAnsi="Times New Roman"/>
          <w:b/>
          <w:sz w:val="24"/>
          <w:szCs w:val="24"/>
        </w:rPr>
        <w:t>История основной изучаемой литературы</w:t>
      </w:r>
      <w:r w:rsidR="009604F5" w:rsidRPr="002E3BB9">
        <w:rPr>
          <w:rFonts w:ascii="Times New Roman" w:hAnsi="Times New Roman"/>
          <w:b/>
          <w:sz w:val="24"/>
          <w:szCs w:val="24"/>
        </w:rPr>
        <w:t>»</w:t>
      </w:r>
    </w:p>
    <w:p w:rsidR="00BB70FB" w:rsidRPr="002E3BB9" w:rsidRDefault="00BB70FB" w:rsidP="00A76E53">
      <w:pPr>
        <w:pStyle w:val="a4"/>
        <w:spacing w:after="0" w:line="240" w:lineRule="auto"/>
        <w:ind w:left="0" w:firstLine="709"/>
        <w:jc w:val="both"/>
        <w:rPr>
          <w:rFonts w:ascii="Times New Roman" w:hAnsi="Times New Roman"/>
          <w:sz w:val="24"/>
          <w:szCs w:val="24"/>
        </w:rPr>
      </w:pPr>
    </w:p>
    <w:p w:rsidR="007F4B97"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E3BB9" w:rsidRDefault="002B6C87"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07DAF">
        <w:rPr>
          <w:rFonts w:eastAsia="Calibri"/>
          <w:b/>
          <w:sz w:val="24"/>
          <w:szCs w:val="24"/>
          <w:lang w:eastAsia="en-US"/>
        </w:rPr>
        <w:t xml:space="preserve">45.03.01 Филология </w:t>
      </w:r>
      <w:r w:rsidRPr="002E3BB9">
        <w:rPr>
          <w:rFonts w:eastAsia="Calibri"/>
          <w:sz w:val="24"/>
          <w:szCs w:val="24"/>
          <w:lang w:eastAsia="en-US"/>
        </w:rPr>
        <w:t>(уровень бакалавриата), утвержденного Приказом Минобрнауки России от</w:t>
      </w:r>
      <w:r w:rsidR="00FD48EF" w:rsidRPr="002E3BB9">
        <w:rPr>
          <w:sz w:val="24"/>
          <w:szCs w:val="24"/>
        </w:rPr>
        <w:t xml:space="preserve"> 07.08.2014 № 947</w:t>
      </w:r>
      <w:r w:rsidRPr="002E3BB9">
        <w:rPr>
          <w:rFonts w:eastAsia="Calibri"/>
          <w:sz w:val="24"/>
          <w:szCs w:val="24"/>
          <w:lang w:eastAsia="en-US"/>
        </w:rPr>
        <w:t xml:space="preserve"> (зарегистрирован в Минюсте России</w:t>
      </w:r>
      <w:r w:rsidR="00117080" w:rsidRPr="002E3BB9">
        <w:rPr>
          <w:sz w:val="24"/>
          <w:szCs w:val="24"/>
        </w:rPr>
        <w:t xml:space="preserve"> </w:t>
      </w:r>
      <w:r w:rsidR="00117080" w:rsidRPr="002E3BB9">
        <w:rPr>
          <w:rFonts w:eastAsia="Calibri"/>
          <w:sz w:val="24"/>
          <w:szCs w:val="24"/>
          <w:lang w:eastAsia="en-US"/>
        </w:rPr>
        <w:t xml:space="preserve">25.08.2014 </w:t>
      </w:r>
      <w:r w:rsidR="00BF7EBB">
        <w:rPr>
          <w:rFonts w:eastAsia="Calibri"/>
          <w:sz w:val="24"/>
          <w:szCs w:val="24"/>
          <w:lang w:eastAsia="en-US"/>
        </w:rPr>
        <w:t>№</w:t>
      </w:r>
      <w:r w:rsidR="00117080" w:rsidRPr="002E3BB9">
        <w:rPr>
          <w:rFonts w:eastAsia="Calibri"/>
          <w:sz w:val="24"/>
          <w:szCs w:val="24"/>
          <w:lang w:eastAsia="en-US"/>
        </w:rPr>
        <w:t xml:space="preserve"> 33807</w:t>
      </w:r>
      <w:r w:rsidRPr="002E3BB9">
        <w:rPr>
          <w:rFonts w:eastAsia="Calibri"/>
          <w:sz w:val="24"/>
          <w:szCs w:val="24"/>
          <w:lang w:eastAsia="en-US"/>
        </w:rPr>
        <w:t>), при разработке основной профессиональной образовательной программы (</w:t>
      </w:r>
      <w:r w:rsidRPr="002E3BB9">
        <w:rPr>
          <w:rFonts w:eastAsia="Calibri"/>
          <w:i/>
          <w:sz w:val="24"/>
          <w:szCs w:val="24"/>
          <w:lang w:eastAsia="en-US"/>
        </w:rPr>
        <w:t>далее - ОПОП</w:t>
      </w:r>
      <w:r w:rsidRPr="002E3BB9">
        <w:rPr>
          <w:rFonts w:eastAsia="Calibri"/>
          <w:sz w:val="24"/>
          <w:szCs w:val="24"/>
          <w:lang w:eastAsia="en-US"/>
        </w:rPr>
        <w:t xml:space="preserve">) </w:t>
      </w:r>
      <w:r w:rsidR="0033546E" w:rsidRPr="002E3B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r>
    </w:p>
    <w:p w:rsidR="007F4B97"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Процесс изучения дисциплины </w:t>
      </w:r>
      <w:r w:rsidR="00817830" w:rsidRPr="002E3BB9">
        <w:rPr>
          <w:rFonts w:eastAsia="Calibri"/>
          <w:b/>
          <w:sz w:val="24"/>
          <w:szCs w:val="24"/>
          <w:lang w:eastAsia="en-US"/>
        </w:rPr>
        <w:t>«</w:t>
      </w:r>
      <w:r w:rsidR="00E06DEA" w:rsidRPr="002E3BB9">
        <w:rPr>
          <w:rFonts w:eastAsia="Calibri"/>
          <w:b/>
          <w:sz w:val="24"/>
          <w:szCs w:val="24"/>
          <w:lang w:eastAsia="en-US"/>
        </w:rPr>
        <w:t>История основной изучаемой литературы</w:t>
      </w:r>
      <w:r w:rsidR="00817830" w:rsidRPr="002E3BB9">
        <w:rPr>
          <w:rFonts w:eastAsia="Calibri"/>
          <w:b/>
          <w:sz w:val="24"/>
          <w:szCs w:val="24"/>
          <w:lang w:eastAsia="en-US"/>
        </w:rPr>
        <w:t>»</w:t>
      </w:r>
      <w:r w:rsidR="00BB6C9A" w:rsidRPr="002E3BB9">
        <w:rPr>
          <w:rFonts w:eastAsia="Calibri"/>
          <w:sz w:val="24"/>
          <w:szCs w:val="24"/>
          <w:lang w:eastAsia="en-US"/>
        </w:rPr>
        <w:t xml:space="preserve"> </w:t>
      </w:r>
      <w:r w:rsidRPr="002E3BB9">
        <w:rPr>
          <w:rFonts w:eastAsia="Calibri"/>
          <w:sz w:val="24"/>
          <w:szCs w:val="24"/>
          <w:lang w:eastAsia="en-US"/>
        </w:rPr>
        <w:t xml:space="preserve">направлен на формирование следующих компетенций: </w:t>
      </w:r>
      <w:r w:rsidR="002B6C87" w:rsidRPr="002E3BB9">
        <w:rPr>
          <w:rFonts w:eastAsia="Calibri"/>
          <w:sz w:val="24"/>
          <w:szCs w:val="24"/>
          <w:lang w:eastAsia="en-US"/>
        </w:rPr>
        <w:t xml:space="preserve"> </w:t>
      </w:r>
    </w:p>
    <w:p w:rsidR="00793F01" w:rsidRPr="002E3BB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E3BB9" w:rsidTr="00330957">
        <w:tc>
          <w:tcPr>
            <w:tcW w:w="3049"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Результаты освоения ОПОП (содержание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1595"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Код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4927"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Перечень планируемых результатов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обучения по дисциплине</w:t>
            </w:r>
          </w:p>
        </w:tc>
      </w:tr>
      <w:tr w:rsidR="00793F01" w:rsidRPr="002E3BB9" w:rsidTr="001C6B49">
        <w:tc>
          <w:tcPr>
            <w:tcW w:w="3049" w:type="dxa"/>
          </w:tcPr>
          <w:p w:rsidR="00793F01" w:rsidRPr="002E3BB9" w:rsidRDefault="00117080"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793F01" w:rsidRPr="002E3BB9" w:rsidRDefault="00822288" w:rsidP="001C6B4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rsidR="00793F01" w:rsidRPr="002E3BB9" w:rsidRDefault="00793F01"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793F01" w:rsidRPr="002E3BB9" w:rsidRDefault="00CE1A9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историю развития филологии</w:t>
            </w:r>
            <w:r w:rsidR="00793F01" w:rsidRPr="002E3BB9">
              <w:rPr>
                <w:rFonts w:eastAsia="Calibri"/>
                <w:sz w:val="24"/>
                <w:szCs w:val="24"/>
                <w:lang w:eastAsia="en-US"/>
              </w:rPr>
              <w:t>;</w:t>
            </w:r>
          </w:p>
          <w:p w:rsidR="00CE1A93" w:rsidRPr="002E3BB9" w:rsidRDefault="00CE1A9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793F01" w:rsidRPr="002E3BB9" w:rsidRDefault="00793F01"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C93F61" w:rsidRPr="002E3BB9" w:rsidRDefault="0048300E"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00A67522" w:rsidRPr="002E3BB9">
              <w:rPr>
                <w:sz w:val="24"/>
                <w:szCs w:val="24"/>
              </w:rPr>
              <w:t xml:space="preserve"> и оценивать результаты теоретических и эмпирических </w:t>
            </w:r>
            <w:r w:rsidR="00CE1A93" w:rsidRPr="002E3BB9">
              <w:rPr>
                <w:sz w:val="24"/>
                <w:szCs w:val="24"/>
              </w:rPr>
              <w:t>филологических</w:t>
            </w:r>
            <w:r w:rsidR="00A67522" w:rsidRPr="002E3BB9">
              <w:rPr>
                <w:sz w:val="24"/>
                <w:szCs w:val="24"/>
              </w:rPr>
              <w:t xml:space="preserve"> исследований</w:t>
            </w:r>
            <w:r w:rsidRPr="002E3BB9">
              <w:rPr>
                <w:sz w:val="24"/>
                <w:szCs w:val="24"/>
              </w:rPr>
              <w:t>;</w:t>
            </w:r>
          </w:p>
          <w:p w:rsidR="00793F01" w:rsidRPr="002E3BB9" w:rsidRDefault="00CE1A9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сопоставлять подходы разных филологических  школ</w:t>
            </w:r>
            <w:r w:rsidR="00793F01" w:rsidRPr="002E3BB9">
              <w:rPr>
                <w:rFonts w:eastAsia="Calibri"/>
                <w:sz w:val="24"/>
                <w:szCs w:val="24"/>
                <w:lang w:eastAsia="en-US"/>
              </w:rPr>
              <w:t>;</w:t>
            </w:r>
          </w:p>
          <w:p w:rsidR="00793F01" w:rsidRPr="002E3BB9" w:rsidRDefault="00793F01"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793F01" w:rsidRPr="002E3BB9" w:rsidRDefault="00CE1A9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00793F01" w:rsidRPr="002E3BB9">
              <w:rPr>
                <w:rFonts w:eastAsia="Calibri"/>
                <w:sz w:val="24"/>
                <w:szCs w:val="24"/>
                <w:lang w:eastAsia="en-US"/>
              </w:rPr>
              <w:t>;</w:t>
            </w:r>
          </w:p>
          <w:p w:rsidR="00793F01" w:rsidRPr="002E3BB9" w:rsidRDefault="00CE1A9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00D02EB8" w:rsidRPr="002E3BB9">
              <w:rPr>
                <w:rFonts w:eastAsia="Calibri"/>
                <w:sz w:val="24"/>
                <w:szCs w:val="24"/>
                <w:lang w:eastAsia="en-US"/>
              </w:rPr>
              <w:t>.</w:t>
            </w:r>
          </w:p>
        </w:tc>
      </w:tr>
      <w:tr w:rsidR="006C4903" w:rsidRPr="002E3BB9" w:rsidTr="001C6B49">
        <w:tc>
          <w:tcPr>
            <w:tcW w:w="3049" w:type="dxa"/>
          </w:tcPr>
          <w:p w:rsidR="006F4E23" w:rsidRDefault="006F4E23" w:rsidP="006F4E23">
            <w:pPr>
              <w:jc w:val="both"/>
              <w:rPr>
                <w:sz w:val="24"/>
                <w:szCs w:val="24"/>
              </w:rPr>
            </w:pPr>
            <w:r>
              <w:rPr>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Pr>
                <w:sz w:val="24"/>
                <w:szCs w:val="24"/>
              </w:rPr>
              <w:lastRenderedPageBreak/>
              <w:t>представление о различных жанрах литературных и фольклорных текстов</w:t>
            </w:r>
          </w:p>
          <w:p w:rsidR="006C4903" w:rsidRPr="002E3BB9" w:rsidRDefault="006C4903" w:rsidP="001C6B49">
            <w:pPr>
              <w:widowControl/>
              <w:tabs>
                <w:tab w:val="left" w:pos="708"/>
              </w:tabs>
              <w:autoSpaceDE/>
              <w:adjustRightInd/>
              <w:rPr>
                <w:rFonts w:eastAsia="Calibri"/>
                <w:sz w:val="24"/>
                <w:szCs w:val="24"/>
                <w:lang w:eastAsia="en-US"/>
              </w:rPr>
            </w:pPr>
          </w:p>
        </w:tc>
        <w:tc>
          <w:tcPr>
            <w:tcW w:w="1595" w:type="dxa"/>
          </w:tcPr>
          <w:p w:rsidR="006C4903" w:rsidRPr="002E3BB9" w:rsidRDefault="006C4903" w:rsidP="001C6B49">
            <w:pPr>
              <w:widowControl/>
              <w:tabs>
                <w:tab w:val="left" w:pos="708"/>
              </w:tabs>
              <w:autoSpaceDE/>
              <w:adjustRightInd/>
              <w:rPr>
                <w:sz w:val="24"/>
                <w:szCs w:val="24"/>
              </w:rPr>
            </w:pPr>
            <w:r w:rsidRPr="002E3BB9">
              <w:rPr>
                <w:sz w:val="24"/>
                <w:szCs w:val="24"/>
              </w:rPr>
              <w:lastRenderedPageBreak/>
              <w:t>ОПК-3</w:t>
            </w:r>
          </w:p>
        </w:tc>
        <w:tc>
          <w:tcPr>
            <w:tcW w:w="4927" w:type="dxa"/>
            <w:vAlign w:val="center"/>
          </w:tcPr>
          <w:p w:rsidR="006C4903" w:rsidRPr="002E3BB9" w:rsidRDefault="006C4903" w:rsidP="000820EA">
            <w:pPr>
              <w:widowControl/>
              <w:tabs>
                <w:tab w:val="left" w:pos="318"/>
                <w:tab w:val="left" w:pos="351"/>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r w:rsidRPr="002E3BB9">
              <w:rPr>
                <w:rFonts w:eastAsia="Calibri"/>
                <w:sz w:val="24"/>
                <w:szCs w:val="24"/>
                <w:lang w:eastAsia="en-US"/>
              </w:rPr>
              <w:t>основные этапы и процессы в области теории литературы;</w:t>
            </w:r>
          </w:p>
          <w:p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r w:rsidRPr="002E3BB9">
              <w:rPr>
                <w:rFonts w:eastAsia="Calibri"/>
                <w:sz w:val="24"/>
                <w:szCs w:val="24"/>
                <w:lang w:eastAsia="en-US"/>
              </w:rPr>
              <w:t>основные этапы и процессы истории отечественной литературы</w:t>
            </w:r>
          </w:p>
          <w:p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p>
          <w:p w:rsidR="006C4903" w:rsidRPr="002E3BB9" w:rsidRDefault="006C4903" w:rsidP="000820EA">
            <w:pPr>
              <w:widowControl/>
              <w:tabs>
                <w:tab w:val="left" w:pos="318"/>
                <w:tab w:val="left" w:pos="351"/>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0820EA">
            <w:pPr>
              <w:widowControl/>
              <w:numPr>
                <w:ilvl w:val="0"/>
                <w:numId w:val="4"/>
              </w:numPr>
              <w:tabs>
                <w:tab w:val="left" w:pos="318"/>
                <w:tab w:val="left" w:pos="351"/>
              </w:tabs>
              <w:autoSpaceDE/>
              <w:adjustRightInd/>
              <w:ind w:left="0" w:firstLine="0"/>
              <w:rPr>
                <w:rFonts w:eastAsia="Calibri"/>
                <w:i/>
                <w:sz w:val="24"/>
                <w:szCs w:val="24"/>
                <w:lang w:eastAsia="en-US"/>
              </w:rPr>
            </w:pPr>
            <w:r w:rsidRPr="002E3BB9">
              <w:rPr>
                <w:rFonts w:eastAsia="Calibri"/>
                <w:sz w:val="24"/>
                <w:szCs w:val="24"/>
                <w:lang w:eastAsia="en-US"/>
              </w:rPr>
              <w:lastRenderedPageBreak/>
              <w:t>ориентироваться в основных этапах и процессах в области теории литературы;</w:t>
            </w:r>
          </w:p>
          <w:p w:rsidR="006C4903" w:rsidRPr="002E3BB9" w:rsidRDefault="006C4903" w:rsidP="000820EA">
            <w:pPr>
              <w:widowControl/>
              <w:numPr>
                <w:ilvl w:val="0"/>
                <w:numId w:val="4"/>
              </w:numPr>
              <w:tabs>
                <w:tab w:val="left" w:pos="318"/>
                <w:tab w:val="left" w:pos="351"/>
              </w:tabs>
              <w:autoSpaceDE/>
              <w:adjustRightInd/>
              <w:ind w:left="0" w:firstLine="0"/>
              <w:rPr>
                <w:rFonts w:eastAsia="Calibri"/>
                <w:i/>
                <w:sz w:val="24"/>
                <w:szCs w:val="24"/>
                <w:lang w:eastAsia="en-US"/>
              </w:rPr>
            </w:pPr>
            <w:r w:rsidRPr="002E3BB9">
              <w:rPr>
                <w:rFonts w:eastAsia="Calibri"/>
                <w:sz w:val="24"/>
                <w:szCs w:val="24"/>
                <w:lang w:eastAsia="en-US"/>
              </w:rPr>
              <w:t>использовать этот опыт в профессиональной деятельности;</w:t>
            </w:r>
          </w:p>
          <w:p w:rsidR="006C4903" w:rsidRPr="002E3BB9" w:rsidRDefault="006C4903" w:rsidP="000820EA">
            <w:pPr>
              <w:widowControl/>
              <w:tabs>
                <w:tab w:val="left" w:pos="318"/>
                <w:tab w:val="left" w:pos="351"/>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0820EA">
            <w:pPr>
              <w:widowControl/>
              <w:numPr>
                <w:ilvl w:val="0"/>
                <w:numId w:val="4"/>
              </w:numPr>
              <w:tabs>
                <w:tab w:val="left" w:pos="318"/>
                <w:tab w:val="left" w:pos="351"/>
              </w:tabs>
              <w:autoSpaceDE/>
              <w:adjustRightInd/>
              <w:ind w:left="0" w:firstLine="0"/>
              <w:rPr>
                <w:rFonts w:eastAsia="Calibri"/>
                <w:sz w:val="24"/>
                <w:szCs w:val="24"/>
                <w:lang w:eastAsia="en-US"/>
              </w:rPr>
            </w:pPr>
            <w:r w:rsidRPr="002E3BB9">
              <w:rPr>
                <w:bCs/>
                <w:sz w:val="24"/>
                <w:szCs w:val="24"/>
              </w:rPr>
              <w:t>основными этапами истории отечественной литературы</w:t>
            </w:r>
            <w:r w:rsidRPr="002E3BB9">
              <w:rPr>
                <w:rFonts w:eastAsia="Calibri"/>
                <w:sz w:val="24"/>
                <w:szCs w:val="24"/>
                <w:lang w:eastAsia="en-US"/>
              </w:rPr>
              <w:t>;</w:t>
            </w:r>
          </w:p>
          <w:p w:rsidR="006C4903" w:rsidRPr="002E3BB9" w:rsidRDefault="006C4903" w:rsidP="000820EA">
            <w:pPr>
              <w:widowControl/>
              <w:numPr>
                <w:ilvl w:val="0"/>
                <w:numId w:val="4"/>
              </w:numPr>
              <w:tabs>
                <w:tab w:val="left" w:pos="318"/>
                <w:tab w:val="left" w:pos="351"/>
              </w:tabs>
              <w:autoSpaceDE/>
              <w:adjustRightInd/>
              <w:ind w:left="0" w:firstLine="0"/>
              <w:rPr>
                <w:rFonts w:eastAsia="Calibri"/>
                <w:sz w:val="24"/>
                <w:szCs w:val="24"/>
                <w:lang w:eastAsia="en-US"/>
              </w:rPr>
            </w:pPr>
            <w:r w:rsidRPr="002E3BB9">
              <w:rPr>
                <w:bCs/>
                <w:sz w:val="24"/>
                <w:szCs w:val="24"/>
              </w:rPr>
              <w:t>умением использования полученных знаний в  работе филолога</w:t>
            </w:r>
          </w:p>
        </w:tc>
      </w:tr>
      <w:tr w:rsidR="006C4903" w:rsidRPr="002E3BB9" w:rsidTr="001C6B49">
        <w:tc>
          <w:tcPr>
            <w:tcW w:w="3049" w:type="dxa"/>
          </w:tcPr>
          <w:p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владением базовыми навыками сбора и анализа языковых и литературных фактов, филологического анализа и интерпретации текста</w:t>
            </w:r>
          </w:p>
        </w:tc>
        <w:tc>
          <w:tcPr>
            <w:tcW w:w="1595" w:type="dxa"/>
          </w:tcPr>
          <w:p w:rsidR="006C4903" w:rsidRPr="002E3BB9" w:rsidRDefault="006C4903" w:rsidP="001C6B49">
            <w:pPr>
              <w:widowControl/>
              <w:tabs>
                <w:tab w:val="left" w:pos="708"/>
              </w:tabs>
              <w:autoSpaceDE/>
              <w:adjustRightInd/>
              <w:rPr>
                <w:sz w:val="24"/>
                <w:szCs w:val="24"/>
              </w:rPr>
            </w:pPr>
            <w:r w:rsidRPr="002E3BB9">
              <w:rPr>
                <w:rFonts w:eastAsia="Calibri"/>
                <w:sz w:val="24"/>
                <w:szCs w:val="24"/>
                <w:lang w:eastAsia="en-US"/>
              </w:rPr>
              <w:t>ОПК-4</w:t>
            </w:r>
          </w:p>
        </w:tc>
        <w:tc>
          <w:tcPr>
            <w:tcW w:w="4927" w:type="dxa"/>
            <w:vAlign w:val="center"/>
          </w:tcPr>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базовые навыки сбора и анализа языковых и литературных фактов;</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базовые основы филологического анализа и интерпретации текста</w:t>
            </w:r>
          </w:p>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создавать различные типы текстов;</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 анализ текстов</w:t>
            </w:r>
            <w:r w:rsidRPr="002E3BB9">
              <w:rPr>
                <w:rFonts w:eastAsia="Calibri"/>
                <w:sz w:val="24"/>
                <w:szCs w:val="24"/>
                <w:lang w:eastAsia="en-US"/>
              </w:rPr>
              <w:t>;</w:t>
            </w:r>
          </w:p>
          <w:p w:rsidR="006C4903" w:rsidRPr="002E3BB9" w:rsidRDefault="006C4903"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shd w:val="clear" w:color="auto" w:fill="FFFFFF"/>
              </w:rPr>
              <w:t>основами анализа художественного текста</w:t>
            </w:r>
            <w:r w:rsidRPr="002E3BB9">
              <w:rPr>
                <w:rFonts w:eastAsia="Calibri"/>
                <w:sz w:val="24"/>
                <w:szCs w:val="24"/>
                <w:lang w:eastAsia="en-US"/>
              </w:rPr>
              <w:t>;</w:t>
            </w:r>
          </w:p>
          <w:p w:rsidR="006C4903" w:rsidRPr="002E3BB9" w:rsidRDefault="006C490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основными принципами и приемами литературоведческого анализа</w:t>
            </w:r>
          </w:p>
        </w:tc>
      </w:tr>
      <w:tr w:rsidR="006C4903" w:rsidRPr="002E3BB9" w:rsidTr="001C6B49">
        <w:tc>
          <w:tcPr>
            <w:tcW w:w="3049" w:type="dxa"/>
          </w:tcPr>
          <w:p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6C4903" w:rsidRPr="002E3BB9" w:rsidRDefault="006C4903" w:rsidP="001C6B49">
            <w:pPr>
              <w:widowControl/>
              <w:tabs>
                <w:tab w:val="left" w:pos="708"/>
              </w:tabs>
              <w:autoSpaceDE/>
              <w:adjustRightInd/>
              <w:rPr>
                <w:sz w:val="24"/>
                <w:szCs w:val="24"/>
              </w:rPr>
            </w:pPr>
            <w:r w:rsidRPr="002E3BB9">
              <w:rPr>
                <w:sz w:val="24"/>
                <w:szCs w:val="24"/>
              </w:rPr>
              <w:t>ПК-1</w:t>
            </w:r>
          </w:p>
        </w:tc>
        <w:tc>
          <w:tcPr>
            <w:tcW w:w="4927" w:type="dxa"/>
            <w:vAlign w:val="center"/>
          </w:tcPr>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теорию и историю основного изучаемого языка;</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теорию и историю основного изучаемой литературы;</w:t>
            </w:r>
          </w:p>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филологический анализ в собственной научно-исследовательской деятельности</w:t>
            </w:r>
            <w:r w:rsidRPr="002E3BB9">
              <w:rPr>
                <w:sz w:val="24"/>
                <w:szCs w:val="24"/>
              </w:rPr>
              <w:t>;</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интерпретацию текста в собственной научно-исследовательской деятельности;</w:t>
            </w:r>
          </w:p>
          <w:p w:rsidR="006C4903" w:rsidRPr="002E3BB9" w:rsidRDefault="006C4903"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навыками филологического анализа;</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 xml:space="preserve">навыками интерпретации текста </w:t>
            </w:r>
          </w:p>
        </w:tc>
      </w:tr>
    </w:tbl>
    <w:p w:rsidR="00793F01" w:rsidRPr="002E3BB9" w:rsidRDefault="00793F01" w:rsidP="009F4070">
      <w:pPr>
        <w:widowControl/>
        <w:tabs>
          <w:tab w:val="left" w:pos="708"/>
        </w:tabs>
        <w:autoSpaceDE/>
        <w:adjustRightInd/>
        <w:jc w:val="both"/>
        <w:rPr>
          <w:rFonts w:eastAsia="Calibri"/>
          <w:sz w:val="24"/>
          <w:szCs w:val="24"/>
          <w:lang w:eastAsia="en-US"/>
        </w:rPr>
      </w:pPr>
    </w:p>
    <w:p w:rsidR="007F4B97" w:rsidRPr="002E3BB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Указание места дисциплины в структуре образовательной программы</w:t>
      </w:r>
    </w:p>
    <w:p w:rsidR="00027D2C" w:rsidRPr="002E3BB9" w:rsidRDefault="007F4B97" w:rsidP="00A76E53">
      <w:pPr>
        <w:widowControl/>
        <w:tabs>
          <w:tab w:val="left" w:pos="708"/>
        </w:tabs>
        <w:autoSpaceDE/>
        <w:adjustRightInd/>
        <w:ind w:firstLine="709"/>
        <w:jc w:val="both"/>
        <w:rPr>
          <w:rFonts w:eastAsia="Calibri"/>
          <w:sz w:val="24"/>
          <w:szCs w:val="24"/>
          <w:lang w:eastAsia="en-US"/>
        </w:rPr>
      </w:pPr>
      <w:r w:rsidRPr="002E3BB9">
        <w:rPr>
          <w:sz w:val="24"/>
          <w:szCs w:val="24"/>
        </w:rPr>
        <w:t xml:space="preserve">Дисциплина </w:t>
      </w:r>
      <w:r w:rsidR="009604F5" w:rsidRPr="002E3BB9">
        <w:rPr>
          <w:sz w:val="24"/>
          <w:szCs w:val="24"/>
        </w:rPr>
        <w:t xml:space="preserve"> </w:t>
      </w:r>
      <w:r w:rsidR="006C4903" w:rsidRPr="002E3BB9">
        <w:rPr>
          <w:sz w:val="24"/>
          <w:szCs w:val="24"/>
        </w:rPr>
        <w:t>Б1.Б.25.04</w:t>
      </w:r>
      <w:r w:rsidR="009604F5" w:rsidRPr="002E3BB9">
        <w:rPr>
          <w:sz w:val="24"/>
          <w:szCs w:val="24"/>
        </w:rPr>
        <w:t xml:space="preserve"> «</w:t>
      </w:r>
      <w:r w:rsidR="00E06DEA" w:rsidRPr="002E3BB9">
        <w:rPr>
          <w:sz w:val="24"/>
          <w:szCs w:val="24"/>
        </w:rPr>
        <w:t>История основной изучаемой литературы</w:t>
      </w:r>
      <w:r w:rsidR="009604F5" w:rsidRPr="002E3BB9">
        <w:rPr>
          <w:sz w:val="24"/>
          <w:szCs w:val="24"/>
        </w:rPr>
        <w:t>»</w:t>
      </w:r>
      <w:r w:rsidRPr="002E3BB9">
        <w:rPr>
          <w:sz w:val="24"/>
          <w:szCs w:val="24"/>
        </w:rPr>
        <w:t xml:space="preserve"> </w:t>
      </w:r>
      <w:r w:rsidRPr="002E3BB9">
        <w:rPr>
          <w:rFonts w:eastAsia="Calibri"/>
          <w:sz w:val="24"/>
          <w:szCs w:val="24"/>
          <w:lang w:eastAsia="en-US"/>
        </w:rPr>
        <w:t xml:space="preserve">является дисциплиной базовой части </w:t>
      </w:r>
      <w:r w:rsidR="00027D2C" w:rsidRPr="002E3BB9">
        <w:rPr>
          <w:rFonts w:eastAsia="Calibri"/>
          <w:sz w:val="24"/>
          <w:szCs w:val="24"/>
          <w:lang w:eastAsia="en-US"/>
        </w:rPr>
        <w:t>блока Б</w:t>
      </w:r>
      <w:r w:rsidR="00C07DAF">
        <w:rPr>
          <w:rFonts w:eastAsia="Calibri"/>
          <w:sz w:val="24"/>
          <w:szCs w:val="24"/>
          <w:lang w:eastAsia="en-US"/>
        </w:rPr>
        <w:t>1.</w:t>
      </w:r>
    </w:p>
    <w:p w:rsidR="00027D2C" w:rsidRPr="002E3BB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2E3BB9" w:rsidTr="00330957">
        <w:tc>
          <w:tcPr>
            <w:tcW w:w="1196"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w:t>
            </w:r>
          </w:p>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2494"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w:t>
            </w:r>
          </w:p>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4696" w:type="dxa"/>
            <w:gridSpan w:val="2"/>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Содержательно-логические связи</w:t>
            </w:r>
          </w:p>
        </w:tc>
        <w:tc>
          <w:tcPr>
            <w:tcW w:w="1185"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Коды форми-руемых компе-тенций</w:t>
            </w:r>
          </w:p>
        </w:tc>
      </w:tr>
      <w:tr w:rsidR="00705FB5" w:rsidRPr="002E3BB9" w:rsidTr="00330957">
        <w:tc>
          <w:tcPr>
            <w:tcW w:w="1196"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 дисциплин, практик</w:t>
            </w:r>
          </w:p>
        </w:tc>
        <w:tc>
          <w:tcPr>
            <w:tcW w:w="1185"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r>
      <w:tr w:rsidR="00705FB5" w:rsidRPr="002E3BB9" w:rsidTr="00330957">
        <w:tc>
          <w:tcPr>
            <w:tcW w:w="1196"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r>
      <w:tr w:rsidR="00DA3FFC" w:rsidRPr="002E3BB9" w:rsidTr="00330957">
        <w:tc>
          <w:tcPr>
            <w:tcW w:w="1196" w:type="dxa"/>
            <w:vAlign w:val="center"/>
          </w:tcPr>
          <w:p w:rsidR="00DA3FFC" w:rsidRPr="002E3BB9" w:rsidRDefault="006C4903" w:rsidP="00330957">
            <w:pPr>
              <w:widowControl/>
              <w:tabs>
                <w:tab w:val="left" w:pos="708"/>
              </w:tabs>
              <w:autoSpaceDE/>
              <w:adjustRightInd/>
              <w:jc w:val="both"/>
              <w:rPr>
                <w:rFonts w:eastAsia="Calibri"/>
                <w:sz w:val="24"/>
                <w:szCs w:val="24"/>
                <w:lang w:eastAsia="en-US"/>
              </w:rPr>
            </w:pPr>
            <w:r w:rsidRPr="002E3BB9">
              <w:rPr>
                <w:sz w:val="24"/>
                <w:szCs w:val="24"/>
              </w:rPr>
              <w:t>Б1.Б.25.04</w:t>
            </w:r>
          </w:p>
        </w:tc>
        <w:tc>
          <w:tcPr>
            <w:tcW w:w="2494" w:type="dxa"/>
            <w:vAlign w:val="center"/>
          </w:tcPr>
          <w:p w:rsidR="00DA3FFC" w:rsidRPr="002E3BB9" w:rsidRDefault="00E06DEA" w:rsidP="004A0126">
            <w:pPr>
              <w:widowControl/>
              <w:tabs>
                <w:tab w:val="left" w:pos="708"/>
              </w:tabs>
              <w:autoSpaceDE/>
              <w:adjustRightInd/>
              <w:jc w:val="both"/>
              <w:rPr>
                <w:rFonts w:eastAsia="Calibri"/>
                <w:sz w:val="24"/>
                <w:szCs w:val="24"/>
                <w:lang w:eastAsia="en-US"/>
              </w:rPr>
            </w:pPr>
            <w:r w:rsidRPr="002E3BB9">
              <w:rPr>
                <w:sz w:val="24"/>
                <w:szCs w:val="24"/>
              </w:rPr>
              <w:t>История основной изучаемой литературы</w:t>
            </w:r>
          </w:p>
        </w:tc>
        <w:tc>
          <w:tcPr>
            <w:tcW w:w="2232" w:type="dxa"/>
            <w:vAlign w:val="center"/>
          </w:tcPr>
          <w:p w:rsidR="0029390F" w:rsidRPr="0029390F" w:rsidRDefault="0029390F" w:rsidP="0029390F">
            <w:pPr>
              <w:widowControl/>
              <w:tabs>
                <w:tab w:val="left" w:pos="708"/>
              </w:tabs>
              <w:autoSpaceDE/>
              <w:adjustRightInd/>
              <w:jc w:val="both"/>
              <w:rPr>
                <w:rFonts w:eastAsia="Calibri"/>
                <w:sz w:val="24"/>
                <w:szCs w:val="24"/>
                <w:lang w:eastAsia="en-US"/>
              </w:rPr>
            </w:pPr>
            <w:r w:rsidRPr="0029390F">
              <w:rPr>
                <w:rFonts w:eastAsia="Calibri"/>
                <w:sz w:val="24"/>
                <w:szCs w:val="24"/>
                <w:lang w:eastAsia="en-US"/>
              </w:rPr>
              <w:t xml:space="preserve">Успешное </w:t>
            </w:r>
            <w:r w:rsidR="00B77EF6">
              <w:rPr>
                <w:rFonts w:eastAsia="Calibri"/>
                <w:sz w:val="24"/>
                <w:szCs w:val="24"/>
                <w:lang w:eastAsia="en-US"/>
              </w:rPr>
              <w:t>о</w:t>
            </w:r>
            <w:r w:rsidRPr="0029390F">
              <w:rPr>
                <w:rFonts w:eastAsia="Calibri"/>
                <w:sz w:val="24"/>
                <w:szCs w:val="24"/>
                <w:lang w:eastAsia="en-US"/>
              </w:rPr>
              <w:t xml:space="preserve">своение </w:t>
            </w:r>
            <w:r w:rsidR="00C07DAF">
              <w:rPr>
                <w:rFonts w:eastAsia="Calibri"/>
                <w:sz w:val="24"/>
                <w:szCs w:val="24"/>
                <w:lang w:eastAsia="en-US"/>
              </w:rPr>
              <w:t>дисциплины</w:t>
            </w:r>
            <w:r w:rsidRPr="0029390F">
              <w:rPr>
                <w:rFonts w:eastAsia="Calibri"/>
                <w:sz w:val="24"/>
                <w:szCs w:val="24"/>
                <w:lang w:eastAsia="en-US"/>
              </w:rPr>
              <w:t>:</w:t>
            </w:r>
          </w:p>
          <w:p w:rsidR="00F40FEC" w:rsidRPr="002E3BB9" w:rsidRDefault="00CB398A" w:rsidP="00330957">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Введение в литера</w:t>
            </w:r>
            <w:r w:rsidRPr="002E3BB9">
              <w:rPr>
                <w:rFonts w:eastAsia="Calibri"/>
                <w:sz w:val="24"/>
                <w:szCs w:val="24"/>
                <w:lang w:eastAsia="en-US"/>
              </w:rPr>
              <w:lastRenderedPageBreak/>
              <w:t>туроведение</w:t>
            </w:r>
          </w:p>
        </w:tc>
        <w:tc>
          <w:tcPr>
            <w:tcW w:w="2464" w:type="dxa"/>
            <w:vAlign w:val="center"/>
          </w:tcPr>
          <w:p w:rsidR="00817830" w:rsidRPr="002E3BB9" w:rsidRDefault="00CB398A" w:rsidP="00817830">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lastRenderedPageBreak/>
              <w:t>Теория литературы</w:t>
            </w:r>
          </w:p>
          <w:p w:rsidR="002B6C87" w:rsidRPr="002E3BB9"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2E3BB9" w:rsidRDefault="00817830"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ОПК-1</w:t>
            </w:r>
          </w:p>
          <w:p w:rsidR="00CB398A" w:rsidRPr="002E3BB9" w:rsidRDefault="00CE1A93"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w:t>
            </w:r>
            <w:r w:rsidR="00CB398A" w:rsidRPr="002E3BB9">
              <w:rPr>
                <w:rFonts w:eastAsia="Calibri"/>
                <w:sz w:val="24"/>
                <w:szCs w:val="24"/>
                <w:lang w:eastAsia="en-US"/>
              </w:rPr>
              <w:t>3</w:t>
            </w:r>
            <w:r w:rsidR="00CB398A" w:rsidRPr="002E3BB9">
              <w:rPr>
                <w:sz w:val="24"/>
                <w:szCs w:val="24"/>
              </w:rPr>
              <w:t xml:space="preserve"> </w:t>
            </w:r>
            <w:r w:rsidR="00CB398A" w:rsidRPr="002E3BB9">
              <w:rPr>
                <w:rFonts w:eastAsia="Calibri"/>
                <w:sz w:val="24"/>
                <w:szCs w:val="24"/>
                <w:lang w:eastAsia="en-US"/>
              </w:rPr>
              <w:t>ОПК-4</w:t>
            </w:r>
          </w:p>
          <w:p w:rsidR="00CE1A93" w:rsidRPr="002E3BB9" w:rsidRDefault="00CB398A"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lastRenderedPageBreak/>
              <w:t>ПК-1</w:t>
            </w:r>
          </w:p>
        </w:tc>
      </w:tr>
    </w:tbl>
    <w:p w:rsidR="00D02EB8" w:rsidRPr="002E3BB9" w:rsidRDefault="00D02EB8" w:rsidP="00A76E53">
      <w:pPr>
        <w:widowControl/>
        <w:autoSpaceDE/>
        <w:autoSpaceDN/>
        <w:adjustRightInd/>
        <w:contextualSpacing/>
        <w:jc w:val="both"/>
        <w:rPr>
          <w:rFonts w:eastAsia="Calibri"/>
          <w:b/>
          <w:spacing w:val="4"/>
          <w:sz w:val="24"/>
          <w:szCs w:val="24"/>
          <w:lang w:eastAsia="en-US"/>
        </w:rPr>
      </w:pPr>
    </w:p>
    <w:p w:rsidR="007F4B97" w:rsidRPr="002E3BB9" w:rsidRDefault="007F4B97" w:rsidP="00A76E53">
      <w:pPr>
        <w:widowControl/>
        <w:autoSpaceDE/>
        <w:autoSpaceDN/>
        <w:adjustRightInd/>
        <w:ind w:firstLine="709"/>
        <w:contextualSpacing/>
        <w:jc w:val="both"/>
        <w:rPr>
          <w:rFonts w:eastAsia="Calibri"/>
          <w:b/>
          <w:spacing w:val="4"/>
          <w:sz w:val="24"/>
          <w:szCs w:val="24"/>
          <w:lang w:eastAsia="en-US"/>
        </w:rPr>
      </w:pPr>
      <w:r w:rsidRPr="002E3BB9">
        <w:rPr>
          <w:rFonts w:eastAsia="Calibri"/>
          <w:b/>
          <w:spacing w:val="4"/>
          <w:sz w:val="24"/>
          <w:szCs w:val="24"/>
          <w:lang w:eastAsia="en-US"/>
        </w:rPr>
        <w:t xml:space="preserve">4. </w:t>
      </w:r>
      <w:r w:rsidR="00BB6C9A" w:rsidRPr="002E3B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E3BB9" w:rsidRDefault="007F4B97" w:rsidP="00A76E53">
      <w:pPr>
        <w:ind w:firstLine="709"/>
        <w:jc w:val="both"/>
        <w:rPr>
          <w:sz w:val="24"/>
          <w:szCs w:val="24"/>
        </w:rPr>
      </w:pPr>
    </w:p>
    <w:p w:rsidR="00BB6C9A" w:rsidRPr="002E3BB9" w:rsidRDefault="00BB6C9A"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 xml:space="preserve">Объем учебной дисциплины – </w:t>
      </w:r>
      <w:r w:rsidR="00CB398A" w:rsidRPr="002E3BB9">
        <w:rPr>
          <w:rFonts w:eastAsia="Calibri"/>
          <w:sz w:val="24"/>
          <w:szCs w:val="24"/>
          <w:lang w:eastAsia="en-US"/>
        </w:rPr>
        <w:t>4</w:t>
      </w:r>
      <w:r w:rsidRPr="002E3BB9">
        <w:rPr>
          <w:rFonts w:eastAsia="Calibri"/>
          <w:sz w:val="24"/>
          <w:szCs w:val="24"/>
          <w:lang w:eastAsia="en-US"/>
        </w:rPr>
        <w:t xml:space="preserve"> зачетных единиц – </w:t>
      </w:r>
      <w:r w:rsidR="00CB398A" w:rsidRPr="002E3BB9">
        <w:rPr>
          <w:rFonts w:eastAsia="Calibri"/>
          <w:sz w:val="24"/>
          <w:szCs w:val="24"/>
          <w:lang w:eastAsia="en-US"/>
        </w:rPr>
        <w:t>144</w:t>
      </w:r>
      <w:r w:rsidRPr="002E3BB9">
        <w:rPr>
          <w:rFonts w:eastAsia="Calibri"/>
          <w:sz w:val="24"/>
          <w:szCs w:val="24"/>
          <w:lang w:eastAsia="en-US"/>
        </w:rPr>
        <w:t xml:space="preserve"> академических часов</w:t>
      </w:r>
    </w:p>
    <w:p w:rsidR="00A32A5F" w:rsidRPr="002E3BB9" w:rsidRDefault="00FB05DD"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Из них</w:t>
      </w:r>
      <w:r w:rsidRPr="002E3B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Очная форма обучения</w:t>
            </w:r>
          </w:p>
        </w:tc>
        <w:tc>
          <w:tcPr>
            <w:tcW w:w="2517" w:type="dxa"/>
            <w:vAlign w:val="center"/>
          </w:tcPr>
          <w:p w:rsidR="00A76E53"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 xml:space="preserve">Заочная форма </w:t>
            </w:r>
          </w:p>
          <w:p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обучения</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Контактная работа</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54</w:t>
            </w:r>
          </w:p>
        </w:tc>
        <w:tc>
          <w:tcPr>
            <w:tcW w:w="2517" w:type="dxa"/>
            <w:vAlign w:val="center"/>
          </w:tcPr>
          <w:p w:rsidR="00A32A5F" w:rsidRPr="002E3BB9" w:rsidRDefault="00CE1A93" w:rsidP="001159E3">
            <w:pPr>
              <w:widowControl/>
              <w:autoSpaceDE/>
              <w:autoSpaceDN/>
              <w:adjustRightInd/>
              <w:jc w:val="center"/>
              <w:rPr>
                <w:rFonts w:eastAsia="Calibri"/>
                <w:sz w:val="24"/>
                <w:szCs w:val="24"/>
                <w:lang w:eastAsia="en-US"/>
              </w:rPr>
            </w:pPr>
            <w:r w:rsidRPr="002E3BB9">
              <w:rPr>
                <w:rFonts w:eastAsia="Calibri"/>
                <w:sz w:val="24"/>
                <w:szCs w:val="24"/>
                <w:lang w:eastAsia="en-US"/>
              </w:rPr>
              <w:t>1</w:t>
            </w:r>
            <w:r w:rsidR="001159E3">
              <w:rPr>
                <w:rFonts w:eastAsia="Calibri"/>
                <w:sz w:val="24"/>
                <w:szCs w:val="24"/>
                <w:lang w:eastAsia="en-US"/>
              </w:rPr>
              <w:t>4</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Лекций</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18</w:t>
            </w:r>
          </w:p>
        </w:tc>
        <w:tc>
          <w:tcPr>
            <w:tcW w:w="2517"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4</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Лабораторных работ</w:t>
            </w:r>
          </w:p>
        </w:tc>
        <w:tc>
          <w:tcPr>
            <w:tcW w:w="2693" w:type="dxa"/>
            <w:vAlign w:val="center"/>
          </w:tcPr>
          <w:p w:rsidR="00A32A5F"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c>
          <w:tcPr>
            <w:tcW w:w="2517" w:type="dxa"/>
            <w:vAlign w:val="center"/>
          </w:tcPr>
          <w:p w:rsidR="00A32A5F" w:rsidRPr="002E3BB9" w:rsidRDefault="0047633A"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Практических занятий</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36</w:t>
            </w:r>
          </w:p>
        </w:tc>
        <w:tc>
          <w:tcPr>
            <w:tcW w:w="2517"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10</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Самостоятельная работа обучающихся</w:t>
            </w:r>
          </w:p>
        </w:tc>
        <w:tc>
          <w:tcPr>
            <w:tcW w:w="2693"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63</w:t>
            </w:r>
          </w:p>
        </w:tc>
        <w:tc>
          <w:tcPr>
            <w:tcW w:w="2517"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121</w:t>
            </w:r>
          </w:p>
        </w:tc>
      </w:tr>
      <w:tr w:rsidR="0047633A" w:rsidRPr="002E3BB9" w:rsidTr="00330957">
        <w:tc>
          <w:tcPr>
            <w:tcW w:w="4365" w:type="dxa"/>
          </w:tcPr>
          <w:p w:rsidR="0047633A" w:rsidRPr="002E3BB9" w:rsidRDefault="0047633A"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Контроль</w:t>
            </w:r>
          </w:p>
        </w:tc>
        <w:tc>
          <w:tcPr>
            <w:tcW w:w="2693" w:type="dxa"/>
            <w:vAlign w:val="center"/>
          </w:tcPr>
          <w:p w:rsidR="0047633A"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27</w:t>
            </w:r>
          </w:p>
        </w:tc>
        <w:tc>
          <w:tcPr>
            <w:tcW w:w="2517" w:type="dxa"/>
            <w:vAlign w:val="center"/>
          </w:tcPr>
          <w:p w:rsidR="0047633A" w:rsidRPr="002E3BB9" w:rsidRDefault="00C84CBA" w:rsidP="00330957">
            <w:pPr>
              <w:widowControl/>
              <w:autoSpaceDE/>
              <w:autoSpaceDN/>
              <w:adjustRightInd/>
              <w:jc w:val="center"/>
              <w:rPr>
                <w:rFonts w:eastAsia="Calibri"/>
                <w:sz w:val="24"/>
                <w:szCs w:val="24"/>
                <w:lang w:eastAsia="en-US"/>
              </w:rPr>
            </w:pPr>
            <w:r w:rsidRPr="002E3BB9">
              <w:rPr>
                <w:rFonts w:eastAsia="Calibri"/>
                <w:sz w:val="24"/>
                <w:szCs w:val="24"/>
                <w:lang w:eastAsia="en-US"/>
              </w:rPr>
              <w:t>9</w:t>
            </w:r>
          </w:p>
        </w:tc>
      </w:tr>
      <w:tr w:rsidR="00A32A5F" w:rsidRPr="002E3BB9" w:rsidTr="00330957">
        <w:tc>
          <w:tcPr>
            <w:tcW w:w="4365" w:type="dxa"/>
            <w:vAlign w:val="center"/>
          </w:tcPr>
          <w:p w:rsidR="00A32A5F" w:rsidRPr="002E3BB9" w:rsidRDefault="00A32A5F" w:rsidP="00330957">
            <w:pPr>
              <w:widowControl/>
              <w:autoSpaceDE/>
              <w:autoSpaceDN/>
              <w:adjustRightInd/>
              <w:rPr>
                <w:rFonts w:eastAsia="Calibri"/>
                <w:sz w:val="24"/>
                <w:szCs w:val="24"/>
                <w:lang w:eastAsia="en-US"/>
              </w:rPr>
            </w:pPr>
            <w:r w:rsidRPr="002E3BB9">
              <w:rPr>
                <w:rFonts w:eastAsia="Calibri"/>
                <w:sz w:val="24"/>
                <w:szCs w:val="24"/>
                <w:lang w:eastAsia="en-US"/>
              </w:rPr>
              <w:t>Формы промежуточной аттестации</w:t>
            </w:r>
          </w:p>
        </w:tc>
        <w:tc>
          <w:tcPr>
            <w:tcW w:w="2693" w:type="dxa"/>
            <w:vAlign w:val="center"/>
          </w:tcPr>
          <w:p w:rsidR="00A32A5F" w:rsidRPr="002E3BB9" w:rsidRDefault="00783D3E"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00C84CBA" w:rsidRPr="002E3BB9">
              <w:rPr>
                <w:rFonts w:eastAsia="Calibri"/>
                <w:sz w:val="24"/>
                <w:szCs w:val="24"/>
                <w:lang w:eastAsia="en-US"/>
              </w:rPr>
              <w:t xml:space="preserve"> </w:t>
            </w:r>
            <w:r w:rsidRPr="002E3BB9">
              <w:rPr>
                <w:rFonts w:eastAsia="Calibri"/>
                <w:sz w:val="24"/>
                <w:szCs w:val="24"/>
                <w:lang w:eastAsia="en-US"/>
              </w:rPr>
              <w:t>семестре</w:t>
            </w:r>
          </w:p>
        </w:tc>
        <w:tc>
          <w:tcPr>
            <w:tcW w:w="2517" w:type="dxa"/>
            <w:vAlign w:val="center"/>
          </w:tcPr>
          <w:p w:rsidR="00A32A5F" w:rsidRPr="002E3BB9" w:rsidRDefault="00A32A5F"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Pr="002E3BB9">
              <w:rPr>
                <w:rFonts w:eastAsia="Calibri"/>
                <w:sz w:val="24"/>
                <w:szCs w:val="24"/>
                <w:lang w:eastAsia="en-US"/>
              </w:rPr>
              <w:t xml:space="preserve"> семестре</w:t>
            </w:r>
          </w:p>
        </w:tc>
      </w:tr>
    </w:tbl>
    <w:p w:rsidR="00A32A5F" w:rsidRPr="002E3BB9" w:rsidRDefault="00A32A5F" w:rsidP="00A76E53">
      <w:pPr>
        <w:widowControl/>
        <w:autoSpaceDE/>
        <w:autoSpaceDN/>
        <w:adjustRightInd/>
        <w:ind w:firstLine="709"/>
        <w:jc w:val="both"/>
        <w:rPr>
          <w:rFonts w:eastAsia="Calibri"/>
          <w:sz w:val="24"/>
          <w:szCs w:val="24"/>
          <w:lang w:eastAsia="en-US"/>
        </w:rPr>
      </w:pPr>
    </w:p>
    <w:p w:rsidR="007F4B97" w:rsidRPr="002E3BB9" w:rsidRDefault="0047572F" w:rsidP="00A76E53">
      <w:pPr>
        <w:keepNext/>
        <w:ind w:firstLine="709"/>
        <w:jc w:val="both"/>
        <w:rPr>
          <w:rFonts w:eastAsia="Calibri"/>
          <w:b/>
          <w:sz w:val="24"/>
          <w:szCs w:val="24"/>
        </w:rPr>
      </w:pPr>
      <w:r w:rsidRPr="002E3BB9">
        <w:rPr>
          <w:b/>
          <w:sz w:val="24"/>
          <w:szCs w:val="24"/>
        </w:rPr>
        <w:t xml:space="preserve">5. </w:t>
      </w:r>
      <w:r w:rsidR="0047633A" w:rsidRPr="002E3B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E3BB9" w:rsidRDefault="007F4B97" w:rsidP="00A76E53">
      <w:pPr>
        <w:keepNext/>
        <w:ind w:firstLine="709"/>
        <w:contextualSpacing/>
        <w:jc w:val="both"/>
        <w:rPr>
          <w:rFonts w:eastAsia="Calibri"/>
          <w:b/>
          <w:sz w:val="24"/>
          <w:szCs w:val="24"/>
        </w:rPr>
      </w:pPr>
    </w:p>
    <w:p w:rsidR="00114770" w:rsidRPr="002E3BB9" w:rsidRDefault="00114770" w:rsidP="00A76E53">
      <w:pPr>
        <w:tabs>
          <w:tab w:val="left" w:pos="900"/>
        </w:tabs>
        <w:ind w:firstLine="709"/>
        <w:jc w:val="both"/>
        <w:rPr>
          <w:b/>
          <w:sz w:val="24"/>
          <w:szCs w:val="24"/>
        </w:rPr>
      </w:pPr>
      <w:r w:rsidRPr="002E3BB9">
        <w:rPr>
          <w:b/>
          <w:sz w:val="24"/>
          <w:szCs w:val="24"/>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313F34" w:rsidRDefault="00CB398A" w:rsidP="00313F34">
            <w:pPr>
              <w:jc w:val="center"/>
              <w:rPr>
                <w:b/>
                <w:sz w:val="24"/>
                <w:szCs w:val="24"/>
                <w:lang w:eastAsia="en-US"/>
              </w:rPr>
            </w:pPr>
            <w:r w:rsidRPr="00313F34">
              <w:rPr>
                <w:b/>
                <w:sz w:val="24"/>
                <w:szCs w:val="24"/>
              </w:rPr>
              <w:t xml:space="preserve">Раздел I. </w:t>
            </w:r>
            <w:r w:rsidR="00313F34" w:rsidRPr="00313F34">
              <w:rPr>
                <w:b/>
                <w:sz w:val="24"/>
                <w:szCs w:val="24"/>
              </w:rPr>
              <w:t>Русское устное народное творчество</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1. </w:t>
            </w:r>
            <w:r w:rsidRPr="00313F34">
              <w:rPr>
                <w:bCs/>
                <w:sz w:val="24"/>
                <w:szCs w:val="24"/>
              </w:rPr>
              <w:t>Специфика устного народного творчества</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2. </w:t>
            </w:r>
            <w:r w:rsidRPr="00313F34">
              <w:rPr>
                <w:bCs/>
                <w:sz w:val="24"/>
                <w:szCs w:val="24"/>
              </w:rPr>
              <w:t>Собирание и изучение фольклора</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2</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3. </w:t>
            </w:r>
            <w:r w:rsidRPr="00313F34">
              <w:rPr>
                <w:bCs/>
                <w:sz w:val="24"/>
                <w:szCs w:val="24"/>
              </w:rPr>
              <w:t>Жанровая система русского фольклора</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2</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4. </w:t>
            </w:r>
            <w:r>
              <w:rPr>
                <w:sz w:val="24"/>
                <w:szCs w:val="24"/>
                <w:lang w:eastAsia="en-US"/>
              </w:rPr>
              <w:t>Фольклорный театр</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II. </w:t>
            </w:r>
            <w:r w:rsidR="00313F34">
              <w:rPr>
                <w:sz w:val="24"/>
                <w:szCs w:val="24"/>
              </w:rPr>
              <w:t>Древнерусская литература</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313F34">
            <w:pPr>
              <w:spacing w:after="240"/>
              <w:jc w:val="center"/>
              <w:rPr>
                <w:sz w:val="24"/>
                <w:szCs w:val="24"/>
                <w:lang w:eastAsia="en-US"/>
              </w:rPr>
            </w:pPr>
            <w:r w:rsidRPr="00661CD9">
              <w:rPr>
                <w:sz w:val="24"/>
                <w:szCs w:val="24"/>
              </w:rPr>
              <w:t xml:space="preserve">Тема № 5. </w:t>
            </w:r>
            <w:r w:rsidR="00313F34">
              <w:rPr>
                <w:sz w:val="24"/>
                <w:szCs w:val="24"/>
                <w:lang w:eastAsia="en-US"/>
              </w:rPr>
              <w:t>Древнерусская литература Киевской Руси и периода феодальной раздробленности</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4</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313F34">
            <w:pPr>
              <w:spacing w:after="240"/>
              <w:jc w:val="center"/>
              <w:rPr>
                <w:sz w:val="24"/>
                <w:szCs w:val="24"/>
                <w:lang w:eastAsia="en-US"/>
              </w:rPr>
            </w:pPr>
            <w:r w:rsidRPr="00661CD9">
              <w:rPr>
                <w:sz w:val="24"/>
                <w:szCs w:val="24"/>
              </w:rPr>
              <w:t>Тема</w:t>
            </w:r>
            <w:r w:rsidR="00313F34">
              <w:rPr>
                <w:sz w:val="24"/>
                <w:szCs w:val="24"/>
              </w:rPr>
              <w:t xml:space="preserve"> </w:t>
            </w:r>
            <w:r w:rsidRPr="00661CD9">
              <w:rPr>
                <w:sz w:val="24"/>
                <w:szCs w:val="24"/>
              </w:rPr>
              <w:t xml:space="preserve">№ 6. </w:t>
            </w:r>
            <w:r w:rsidR="00313F34" w:rsidRPr="00661CD9">
              <w:rPr>
                <w:sz w:val="24"/>
                <w:szCs w:val="24"/>
              </w:rPr>
              <w:t>Особенности русского Предвозрождения.</w:t>
            </w:r>
            <w:r w:rsidR="00313F34">
              <w:rPr>
                <w:sz w:val="24"/>
                <w:szCs w:val="24"/>
              </w:rPr>
              <w:t xml:space="preserve"> </w:t>
            </w:r>
            <w:r w:rsidRPr="00661CD9">
              <w:rPr>
                <w:sz w:val="24"/>
                <w:szCs w:val="24"/>
              </w:rPr>
              <w:t>Жанровые трансформации в древнерусской</w:t>
            </w:r>
            <w:r w:rsidR="00313F34">
              <w:rPr>
                <w:sz w:val="24"/>
                <w:szCs w:val="24"/>
              </w:rPr>
              <w:t xml:space="preserve"> </w:t>
            </w:r>
            <w:r w:rsidRPr="00661CD9">
              <w:rPr>
                <w:sz w:val="24"/>
                <w:szCs w:val="24"/>
              </w:rPr>
              <w:t>литературе XIV–XV вв</w:t>
            </w:r>
            <w:r w:rsidR="00313F34">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912070">
            <w:pPr>
              <w:jc w:val="center"/>
              <w:rPr>
                <w:sz w:val="24"/>
                <w:szCs w:val="24"/>
              </w:rPr>
            </w:pPr>
            <w:r w:rsidRPr="00661CD9">
              <w:rPr>
                <w:sz w:val="24"/>
                <w:szCs w:val="24"/>
              </w:rPr>
              <w:t>Тема №</w:t>
            </w:r>
            <w:r w:rsidR="00313F34">
              <w:rPr>
                <w:sz w:val="24"/>
                <w:szCs w:val="24"/>
              </w:rPr>
              <w:t xml:space="preserve"> </w:t>
            </w:r>
            <w:r w:rsidRPr="00661CD9">
              <w:rPr>
                <w:sz w:val="24"/>
                <w:szCs w:val="24"/>
              </w:rPr>
              <w:t>7. Литература эпохи государственной</w:t>
            </w:r>
          </w:p>
          <w:p w:rsidR="00B77EF6" w:rsidRPr="00661CD9" w:rsidRDefault="00B77EF6" w:rsidP="00313F34">
            <w:pPr>
              <w:jc w:val="center"/>
              <w:rPr>
                <w:sz w:val="24"/>
                <w:szCs w:val="24"/>
                <w:lang w:eastAsia="en-US"/>
              </w:rPr>
            </w:pPr>
            <w:r w:rsidRPr="00661CD9">
              <w:rPr>
                <w:sz w:val="24"/>
                <w:szCs w:val="24"/>
              </w:rPr>
              <w:t>централизации (XV– VI вв.)</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7</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13</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2</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912070">
            <w:pPr>
              <w:jc w:val="center"/>
              <w:rPr>
                <w:sz w:val="24"/>
                <w:szCs w:val="24"/>
                <w:lang w:eastAsia="en-US"/>
              </w:rPr>
            </w:pPr>
            <w:r w:rsidRPr="00661CD9">
              <w:rPr>
                <w:sz w:val="24"/>
                <w:szCs w:val="24"/>
              </w:rPr>
              <w:t xml:space="preserve">Тема № 8. </w:t>
            </w:r>
            <w:r w:rsidR="005D524D">
              <w:rPr>
                <w:sz w:val="24"/>
                <w:szCs w:val="24"/>
              </w:rPr>
              <w:t>Древнер</w:t>
            </w:r>
            <w:r w:rsidR="00A44386">
              <w:rPr>
                <w:sz w:val="24"/>
                <w:szCs w:val="24"/>
              </w:rPr>
              <w:t>усская литература</w:t>
            </w:r>
            <w:r w:rsidRPr="00661CD9">
              <w:rPr>
                <w:sz w:val="24"/>
                <w:szCs w:val="24"/>
              </w:rPr>
              <w:t xml:space="preserve"> XVII в. Становление демократической новеллы и городской сатиры</w:t>
            </w:r>
          </w:p>
          <w:p w:rsidR="00B77EF6" w:rsidRPr="00661CD9" w:rsidRDefault="00B77EF6" w:rsidP="00912070">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2C52FD" w:rsidP="00872AFB">
            <w:pPr>
              <w:jc w:val="center"/>
              <w:rPr>
                <w:b/>
                <w:bCs/>
                <w:i/>
                <w:iCs/>
                <w:sz w:val="24"/>
                <w:szCs w:val="24"/>
                <w:lang w:eastAsia="en-US"/>
              </w:rPr>
            </w:pPr>
            <w:r>
              <w:rPr>
                <w:b/>
                <w:bCs/>
                <w:i/>
                <w:iCs/>
                <w:sz w:val="24"/>
                <w:szCs w:val="24"/>
              </w:rPr>
              <w:t>0</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912070">
            <w:pPr>
              <w:jc w:val="center"/>
              <w:rPr>
                <w:sz w:val="24"/>
                <w:szCs w:val="24"/>
              </w:rPr>
            </w:pPr>
            <w:r w:rsidRPr="00661CD9">
              <w:rPr>
                <w:sz w:val="24"/>
                <w:szCs w:val="24"/>
              </w:rPr>
              <w:t>Тема № 9. Черты литературы «нового времени» в</w:t>
            </w:r>
          </w:p>
          <w:p w:rsidR="00B77EF6" w:rsidRPr="00661CD9" w:rsidRDefault="00B77EF6" w:rsidP="00912070">
            <w:pPr>
              <w:jc w:val="center"/>
              <w:rPr>
                <w:sz w:val="24"/>
                <w:szCs w:val="24"/>
              </w:rPr>
            </w:pPr>
            <w:r w:rsidRPr="00661CD9">
              <w:rPr>
                <w:sz w:val="24"/>
                <w:szCs w:val="24"/>
              </w:rPr>
              <w:t>древнерусских повестях XVII века. Поздние</w:t>
            </w:r>
          </w:p>
          <w:p w:rsidR="00B77EF6" w:rsidRPr="00661CD9" w:rsidRDefault="00B77EF6" w:rsidP="00912070">
            <w:pPr>
              <w:jc w:val="center"/>
              <w:rPr>
                <w:sz w:val="24"/>
                <w:szCs w:val="24"/>
                <w:lang w:eastAsia="en-US"/>
              </w:rPr>
            </w:pPr>
            <w:r w:rsidRPr="00661CD9">
              <w:rPr>
                <w:sz w:val="24"/>
                <w:szCs w:val="24"/>
              </w:rPr>
              <w:t>русские жития.</w:t>
            </w:r>
          </w:p>
          <w:p w:rsidR="00B77EF6" w:rsidRPr="00661CD9" w:rsidRDefault="00B77EF6" w:rsidP="00912070">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B398A" w:rsidRPr="000820EA" w:rsidRDefault="00CB398A"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18</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36</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63</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117</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C52FD" w:rsidRDefault="00CB398A" w:rsidP="00872AFB">
            <w:pPr>
              <w:jc w:val="center"/>
              <w:rPr>
                <w:i/>
                <w:iCs/>
                <w:sz w:val="24"/>
                <w:szCs w:val="24"/>
                <w:lang w:eastAsia="en-US"/>
              </w:rPr>
            </w:pPr>
            <w:r w:rsidRPr="002C52FD">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B398A" w:rsidRPr="002C52FD" w:rsidRDefault="00CB398A" w:rsidP="00872AFB">
            <w:pPr>
              <w:jc w:val="center"/>
              <w:rPr>
                <w:i/>
                <w:iCs/>
                <w:sz w:val="24"/>
                <w:szCs w:val="24"/>
                <w:lang w:eastAsia="en-US"/>
              </w:rPr>
            </w:pPr>
            <w:r w:rsidRPr="002C52F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B398A" w:rsidRPr="002C52FD" w:rsidRDefault="002C52FD" w:rsidP="00872AFB">
            <w:pPr>
              <w:jc w:val="center"/>
              <w:rPr>
                <w:i/>
                <w:iCs/>
                <w:sz w:val="24"/>
                <w:szCs w:val="24"/>
                <w:lang w:eastAsia="en-US"/>
              </w:rPr>
            </w:pPr>
            <w:r w:rsidRPr="002C52FD">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CB398A" w:rsidRPr="002C52FD" w:rsidRDefault="00CB398A" w:rsidP="00872AFB">
            <w:pPr>
              <w:jc w:val="center"/>
              <w:rPr>
                <w:i/>
                <w:iCs/>
                <w:sz w:val="24"/>
                <w:szCs w:val="24"/>
                <w:lang w:eastAsia="en-US"/>
              </w:rPr>
            </w:pPr>
            <w:r w:rsidRPr="002C52F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C52FD" w:rsidRDefault="00CB398A" w:rsidP="002C52FD">
            <w:pPr>
              <w:jc w:val="center"/>
              <w:rPr>
                <w:b/>
                <w:bCs/>
                <w:i/>
                <w:iCs/>
                <w:sz w:val="24"/>
                <w:szCs w:val="24"/>
                <w:lang w:eastAsia="en-US"/>
              </w:rPr>
            </w:pPr>
            <w:r w:rsidRPr="002C52FD">
              <w:rPr>
                <w:b/>
                <w:bCs/>
                <w:i/>
                <w:iCs/>
                <w:sz w:val="24"/>
                <w:szCs w:val="24"/>
              </w:rPr>
              <w:t>1</w:t>
            </w:r>
            <w:r w:rsidR="002C52FD" w:rsidRPr="002C52FD">
              <w:rPr>
                <w:b/>
                <w:bCs/>
                <w:i/>
                <w:iCs/>
                <w:sz w:val="24"/>
                <w:szCs w:val="24"/>
              </w:rPr>
              <w:t>0</w:t>
            </w:r>
          </w:p>
        </w:tc>
      </w:tr>
      <w:tr w:rsidR="00CB398A"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bookmarkStart w:id="0" w:name="RANGE!A33"/>
            <w:bookmarkEnd w:id="0"/>
            <w:r w:rsidRPr="002E3BB9">
              <w:rPr>
                <w:sz w:val="24"/>
                <w:szCs w:val="24"/>
              </w:rPr>
              <w:t>Контроль (экзамен)</w:t>
            </w:r>
          </w:p>
        </w:tc>
        <w:tc>
          <w:tcPr>
            <w:tcW w:w="46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27</w:t>
            </w:r>
          </w:p>
        </w:tc>
      </w:tr>
      <w:tr w:rsidR="00CB398A"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bookmarkStart w:id="1" w:name="RANGE!A34"/>
            <w:bookmarkEnd w:id="1"/>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144</w:t>
            </w:r>
          </w:p>
        </w:tc>
      </w:tr>
    </w:tbl>
    <w:p w:rsidR="00CB398A" w:rsidRPr="002E3BB9" w:rsidRDefault="00CB398A" w:rsidP="00CB398A">
      <w:pPr>
        <w:tabs>
          <w:tab w:val="left" w:pos="900"/>
        </w:tabs>
        <w:jc w:val="both"/>
        <w:rPr>
          <w:b/>
          <w:sz w:val="24"/>
          <w:szCs w:val="24"/>
        </w:rPr>
      </w:pPr>
    </w:p>
    <w:p w:rsidR="00CB398A" w:rsidRPr="002E3BB9" w:rsidRDefault="00CB398A" w:rsidP="00CB398A">
      <w:pPr>
        <w:tabs>
          <w:tab w:val="left" w:pos="900"/>
        </w:tabs>
        <w:jc w:val="both"/>
        <w:rPr>
          <w:b/>
          <w:sz w:val="24"/>
          <w:szCs w:val="24"/>
        </w:rPr>
      </w:pPr>
    </w:p>
    <w:p w:rsidR="00CB398A" w:rsidRPr="002E3BB9" w:rsidRDefault="00CB398A" w:rsidP="00CB398A">
      <w:pPr>
        <w:tabs>
          <w:tab w:val="left" w:pos="900"/>
        </w:tabs>
        <w:ind w:firstLine="709"/>
        <w:jc w:val="both"/>
        <w:rPr>
          <w:b/>
          <w:sz w:val="24"/>
          <w:szCs w:val="24"/>
        </w:rPr>
      </w:pPr>
      <w:r w:rsidRPr="002E3BB9">
        <w:rPr>
          <w:b/>
          <w:sz w:val="24"/>
          <w:szCs w:val="24"/>
        </w:rPr>
        <w:t>5.2. Тематический план для заочной формы обучения</w:t>
      </w:r>
    </w:p>
    <w:p w:rsidR="00CB398A" w:rsidRPr="002E3BB9" w:rsidRDefault="00CB398A" w:rsidP="00CB398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rPr>
                <w:b/>
                <w:bCs/>
                <w:sz w:val="24"/>
                <w:szCs w:val="24"/>
                <w:lang w:eastAsia="en-US"/>
              </w:rPr>
            </w:pPr>
            <w:r w:rsidRPr="002E3BB9">
              <w:rPr>
                <w:b/>
                <w:bCs/>
                <w:sz w:val="24"/>
                <w:szCs w:val="24"/>
                <w:lang w:eastAsia="en-US"/>
              </w:rPr>
              <w:lastRenderedPageBreak/>
              <w:t xml:space="preserve">5 семестр </w:t>
            </w:r>
          </w:p>
        </w:tc>
      </w:tr>
      <w:tr w:rsidR="00CB398A" w:rsidRPr="002E3BB9"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 </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1. </w:t>
            </w:r>
            <w:r w:rsidRPr="00313F34">
              <w:rPr>
                <w:bCs/>
                <w:sz w:val="24"/>
                <w:szCs w:val="24"/>
              </w:rPr>
              <w:t>Специфика устного народного творчества</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14</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2. </w:t>
            </w:r>
            <w:r w:rsidRPr="00313F34">
              <w:rPr>
                <w:bCs/>
                <w:sz w:val="24"/>
                <w:szCs w:val="24"/>
              </w:rPr>
              <w:t>Собирание и изучение фольклора</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16</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3. </w:t>
            </w:r>
            <w:r w:rsidRPr="00313F34">
              <w:rPr>
                <w:bCs/>
                <w:sz w:val="24"/>
                <w:szCs w:val="24"/>
              </w:rPr>
              <w:t>Жанровая система русского фольклора</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18</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4. </w:t>
            </w:r>
            <w:r>
              <w:rPr>
                <w:sz w:val="24"/>
                <w:szCs w:val="24"/>
                <w:lang w:eastAsia="en-US"/>
              </w:rPr>
              <w:t>Фольклорный театр</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lang w:eastAsia="en-US"/>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16</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77EF6" w:rsidRPr="002E3BB9" w:rsidRDefault="00B77EF6" w:rsidP="00912070">
            <w:pPr>
              <w:jc w:val="center"/>
              <w:rPr>
                <w:sz w:val="24"/>
                <w:szCs w:val="24"/>
                <w:lang w:eastAsia="en-US"/>
              </w:rPr>
            </w:pPr>
            <w:r w:rsidRPr="002E3BB9">
              <w:rPr>
                <w:sz w:val="24"/>
                <w:szCs w:val="24"/>
              </w:rPr>
              <w:t xml:space="preserve">Раздел II. </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spacing w:after="240"/>
              <w:jc w:val="center"/>
              <w:rPr>
                <w:sz w:val="24"/>
                <w:szCs w:val="24"/>
                <w:lang w:eastAsia="en-US"/>
              </w:rPr>
            </w:pPr>
            <w:r w:rsidRPr="00661CD9">
              <w:rPr>
                <w:sz w:val="24"/>
                <w:szCs w:val="24"/>
              </w:rPr>
              <w:t xml:space="preserve">Тема № 5. </w:t>
            </w:r>
            <w:r>
              <w:rPr>
                <w:sz w:val="24"/>
                <w:szCs w:val="24"/>
                <w:lang w:eastAsia="en-US"/>
              </w:rPr>
              <w:t>Древнерусская литература Киевской Руси и периода феодальной раздробленности</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16</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2</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spacing w:after="240"/>
              <w:jc w:val="center"/>
              <w:rPr>
                <w:sz w:val="24"/>
                <w:szCs w:val="24"/>
                <w:lang w:eastAsia="en-US"/>
              </w:rPr>
            </w:pPr>
            <w:r w:rsidRPr="00661CD9">
              <w:rPr>
                <w:sz w:val="24"/>
                <w:szCs w:val="24"/>
              </w:rPr>
              <w:t>Тема</w:t>
            </w:r>
            <w:r>
              <w:rPr>
                <w:sz w:val="24"/>
                <w:szCs w:val="24"/>
              </w:rPr>
              <w:t xml:space="preserve"> </w:t>
            </w:r>
            <w:r w:rsidRPr="00661CD9">
              <w:rPr>
                <w:sz w:val="24"/>
                <w:szCs w:val="24"/>
              </w:rPr>
              <w:t>№ 6. Особенности русского Предвозрождения.</w:t>
            </w:r>
            <w:r>
              <w:rPr>
                <w:sz w:val="24"/>
                <w:szCs w:val="24"/>
              </w:rPr>
              <w:t xml:space="preserve"> </w:t>
            </w:r>
            <w:r w:rsidRPr="00661CD9">
              <w:rPr>
                <w:sz w:val="24"/>
                <w:szCs w:val="24"/>
              </w:rPr>
              <w:t>Жанровые трансформации в древнерусской</w:t>
            </w:r>
            <w:r>
              <w:rPr>
                <w:sz w:val="24"/>
                <w:szCs w:val="24"/>
              </w:rPr>
              <w:t xml:space="preserve"> </w:t>
            </w:r>
            <w:r w:rsidRPr="00661CD9">
              <w:rPr>
                <w:sz w:val="24"/>
                <w:szCs w:val="24"/>
              </w:rPr>
              <w:t>литературе XIV–XV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11</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13</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jc w:val="center"/>
              <w:rPr>
                <w:sz w:val="24"/>
                <w:szCs w:val="24"/>
              </w:rPr>
            </w:pPr>
            <w:r w:rsidRPr="00661CD9">
              <w:rPr>
                <w:sz w:val="24"/>
                <w:szCs w:val="24"/>
              </w:rPr>
              <w:t>Тема №</w:t>
            </w:r>
            <w:r>
              <w:rPr>
                <w:sz w:val="24"/>
                <w:szCs w:val="24"/>
              </w:rPr>
              <w:t xml:space="preserve"> </w:t>
            </w:r>
            <w:r w:rsidRPr="00661CD9">
              <w:rPr>
                <w:sz w:val="24"/>
                <w:szCs w:val="24"/>
              </w:rPr>
              <w:t>7. Литература эпохи государственной</w:t>
            </w:r>
          </w:p>
          <w:p w:rsidR="00D936BC" w:rsidRPr="00661CD9" w:rsidRDefault="00D936BC" w:rsidP="00B927E4">
            <w:pPr>
              <w:jc w:val="center"/>
              <w:rPr>
                <w:sz w:val="24"/>
                <w:szCs w:val="24"/>
                <w:lang w:eastAsia="en-US"/>
              </w:rPr>
            </w:pPr>
            <w:r w:rsidRPr="00661CD9">
              <w:rPr>
                <w:sz w:val="24"/>
                <w:szCs w:val="24"/>
              </w:rPr>
              <w:t>централизации (XV– VI вв.)</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7A487A">
            <w:pPr>
              <w:jc w:val="center"/>
              <w:rPr>
                <w:sz w:val="24"/>
                <w:szCs w:val="24"/>
                <w:lang w:eastAsia="en-US"/>
              </w:rPr>
            </w:pPr>
            <w:r w:rsidRPr="002E3BB9">
              <w:rPr>
                <w:sz w:val="24"/>
                <w:szCs w:val="24"/>
              </w:rPr>
              <w:t>1</w:t>
            </w:r>
            <w:r>
              <w:rPr>
                <w:sz w:val="24"/>
                <w:szCs w:val="24"/>
              </w:rPr>
              <w:t>5</w:t>
            </w:r>
          </w:p>
        </w:tc>
        <w:tc>
          <w:tcPr>
            <w:tcW w:w="780" w:type="dxa"/>
            <w:tcBorders>
              <w:bottom w:val="single" w:sz="8" w:space="0" w:color="auto"/>
              <w:right w:val="single" w:sz="8" w:space="0" w:color="auto"/>
            </w:tcBorders>
            <w:vAlign w:val="center"/>
            <w:hideMark/>
          </w:tcPr>
          <w:p w:rsidR="00D936BC" w:rsidRPr="002E3BB9" w:rsidRDefault="00D936BC" w:rsidP="007A487A">
            <w:pPr>
              <w:jc w:val="center"/>
              <w:rPr>
                <w:b/>
                <w:bCs/>
                <w:sz w:val="24"/>
                <w:szCs w:val="24"/>
                <w:lang w:eastAsia="en-US"/>
              </w:rPr>
            </w:pPr>
            <w:r w:rsidRPr="002E3BB9">
              <w:rPr>
                <w:b/>
                <w:bCs/>
                <w:sz w:val="24"/>
                <w:szCs w:val="24"/>
              </w:rPr>
              <w:t>1</w:t>
            </w:r>
            <w:r>
              <w:rPr>
                <w:b/>
                <w:bCs/>
                <w:sz w:val="24"/>
                <w:szCs w:val="24"/>
              </w:rPr>
              <w:t>5</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jc w:val="center"/>
              <w:rPr>
                <w:sz w:val="24"/>
                <w:szCs w:val="24"/>
                <w:lang w:eastAsia="en-US"/>
              </w:rPr>
            </w:pPr>
            <w:r w:rsidRPr="00661CD9">
              <w:rPr>
                <w:sz w:val="24"/>
                <w:szCs w:val="24"/>
              </w:rPr>
              <w:lastRenderedPageBreak/>
              <w:t xml:space="preserve">Тема № 8. </w:t>
            </w:r>
            <w:r w:rsidR="00F43418">
              <w:rPr>
                <w:sz w:val="24"/>
                <w:szCs w:val="24"/>
              </w:rPr>
              <w:t>Древнер</w:t>
            </w:r>
            <w:r w:rsidR="00A44386">
              <w:rPr>
                <w:sz w:val="24"/>
                <w:szCs w:val="24"/>
              </w:rPr>
              <w:t>усская литература</w:t>
            </w:r>
            <w:r w:rsidRPr="00661CD9">
              <w:rPr>
                <w:sz w:val="24"/>
                <w:szCs w:val="24"/>
              </w:rPr>
              <w:t xml:space="preserve"> XVII в. Становление демократической новеллы и городской сатиры</w:t>
            </w:r>
          </w:p>
          <w:p w:rsidR="00D936BC" w:rsidRPr="00661CD9" w:rsidRDefault="00D936BC" w:rsidP="00B927E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12</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jc w:val="center"/>
              <w:rPr>
                <w:sz w:val="24"/>
                <w:szCs w:val="24"/>
              </w:rPr>
            </w:pPr>
            <w:r w:rsidRPr="00661CD9">
              <w:rPr>
                <w:sz w:val="24"/>
                <w:szCs w:val="24"/>
              </w:rPr>
              <w:t>Тема № 9. Черты литературы «нового времени» в</w:t>
            </w:r>
          </w:p>
          <w:p w:rsidR="00D936BC" w:rsidRPr="00661CD9" w:rsidRDefault="00D936BC" w:rsidP="00B927E4">
            <w:pPr>
              <w:jc w:val="center"/>
              <w:rPr>
                <w:sz w:val="24"/>
                <w:szCs w:val="24"/>
              </w:rPr>
            </w:pPr>
            <w:r w:rsidRPr="00661CD9">
              <w:rPr>
                <w:sz w:val="24"/>
                <w:szCs w:val="24"/>
              </w:rPr>
              <w:t>древнерусских повестях XVII века. Поздние</w:t>
            </w:r>
          </w:p>
          <w:p w:rsidR="00D936BC" w:rsidRPr="00661CD9" w:rsidRDefault="00D936BC" w:rsidP="00B927E4">
            <w:pPr>
              <w:jc w:val="center"/>
              <w:rPr>
                <w:sz w:val="24"/>
                <w:szCs w:val="24"/>
                <w:lang w:eastAsia="en-US"/>
              </w:rPr>
            </w:pPr>
            <w:r w:rsidRPr="00661CD9">
              <w:rPr>
                <w:sz w:val="24"/>
                <w:szCs w:val="24"/>
              </w:rPr>
              <w:t>русские жития.</w:t>
            </w:r>
          </w:p>
          <w:p w:rsidR="00D936BC" w:rsidRPr="00661CD9" w:rsidRDefault="00D936BC" w:rsidP="00B927E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7A487A">
            <w:pPr>
              <w:jc w:val="center"/>
              <w:rPr>
                <w:sz w:val="24"/>
                <w:szCs w:val="24"/>
                <w:lang w:eastAsia="en-US"/>
              </w:rPr>
            </w:pPr>
            <w:r w:rsidRPr="002E3BB9">
              <w:rPr>
                <w:sz w:val="24"/>
                <w:szCs w:val="24"/>
              </w:rPr>
              <w:t>1</w:t>
            </w:r>
            <w:r>
              <w:rPr>
                <w:sz w:val="24"/>
                <w:szCs w:val="24"/>
              </w:rPr>
              <w:t>5</w:t>
            </w:r>
          </w:p>
        </w:tc>
        <w:tc>
          <w:tcPr>
            <w:tcW w:w="780" w:type="dxa"/>
            <w:tcBorders>
              <w:bottom w:val="single" w:sz="8" w:space="0" w:color="auto"/>
              <w:right w:val="single" w:sz="8" w:space="0" w:color="auto"/>
            </w:tcBorders>
            <w:vAlign w:val="center"/>
            <w:hideMark/>
          </w:tcPr>
          <w:p w:rsidR="00D936BC" w:rsidRPr="002E3BB9" w:rsidRDefault="00D936BC" w:rsidP="007A487A">
            <w:pPr>
              <w:jc w:val="center"/>
              <w:rPr>
                <w:b/>
                <w:bCs/>
                <w:sz w:val="24"/>
                <w:szCs w:val="24"/>
                <w:lang w:eastAsia="en-US"/>
              </w:rPr>
            </w:pPr>
            <w:r w:rsidRPr="002E3BB9">
              <w:rPr>
                <w:b/>
                <w:bCs/>
                <w:sz w:val="24"/>
                <w:szCs w:val="24"/>
              </w:rPr>
              <w:t>1</w:t>
            </w:r>
            <w:r>
              <w:rPr>
                <w:b/>
                <w:bCs/>
                <w:sz w:val="24"/>
                <w:szCs w:val="24"/>
              </w:rPr>
              <w:t>5</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0820EA" w:rsidRDefault="00A47B6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47B6C" w:rsidRPr="000820EA" w:rsidRDefault="00A47B6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10</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121</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lang w:eastAsia="en-US"/>
              </w:rPr>
              <w:t>135</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0820EA" w:rsidRDefault="00A47B6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Контроль (экзамен)</w:t>
            </w:r>
          </w:p>
        </w:tc>
        <w:tc>
          <w:tcPr>
            <w:tcW w:w="46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9</w:t>
            </w:r>
          </w:p>
        </w:tc>
      </w:tr>
      <w:tr w:rsidR="00A47B6C"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144</w:t>
            </w:r>
          </w:p>
        </w:tc>
      </w:tr>
    </w:tbl>
    <w:p w:rsidR="00DA489D" w:rsidRPr="002E3BB9" w:rsidRDefault="00DA489D" w:rsidP="00DA489D">
      <w:pPr>
        <w:tabs>
          <w:tab w:val="left" w:pos="900"/>
        </w:tabs>
        <w:jc w:val="both"/>
        <w:rPr>
          <w:b/>
          <w:sz w:val="24"/>
          <w:szCs w:val="24"/>
        </w:rPr>
      </w:pPr>
    </w:p>
    <w:p w:rsidR="008D197E" w:rsidRDefault="008D197E" w:rsidP="008D197E">
      <w:pPr>
        <w:ind w:firstLine="709"/>
        <w:jc w:val="both"/>
        <w:rPr>
          <w:b/>
          <w:i/>
          <w:sz w:val="15"/>
          <w:szCs w:val="15"/>
        </w:rPr>
      </w:pPr>
      <w:r>
        <w:rPr>
          <w:b/>
          <w:i/>
          <w:sz w:val="15"/>
          <w:szCs w:val="15"/>
        </w:rPr>
        <w:t>* Примечания:</w:t>
      </w:r>
    </w:p>
    <w:p w:rsidR="008D197E" w:rsidRDefault="008D197E" w:rsidP="008D197E">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197E" w:rsidRDefault="008D197E" w:rsidP="008D197E">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основной изучаемой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197E" w:rsidRDefault="008D197E" w:rsidP="008D197E">
      <w:pPr>
        <w:ind w:firstLine="709"/>
        <w:jc w:val="both"/>
        <w:rPr>
          <w:b/>
          <w:sz w:val="15"/>
          <w:szCs w:val="15"/>
        </w:rPr>
      </w:pPr>
      <w:r>
        <w:rPr>
          <w:b/>
          <w:sz w:val="15"/>
          <w:szCs w:val="15"/>
        </w:rPr>
        <w:t>б) Для обучающихся с ограниченными возможностями здоровья и инвалидов:</w:t>
      </w:r>
    </w:p>
    <w:p w:rsidR="008D197E" w:rsidRDefault="008D197E" w:rsidP="008D197E">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8D197E" w:rsidRDefault="008D197E" w:rsidP="008D197E">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197E" w:rsidRDefault="008D197E" w:rsidP="008D197E">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197E" w:rsidRDefault="008D197E" w:rsidP="008D197E">
      <w:pPr>
        <w:ind w:firstLine="709"/>
        <w:jc w:val="both"/>
        <w:rPr>
          <w:b/>
          <w:sz w:val="15"/>
          <w:szCs w:val="15"/>
        </w:rPr>
      </w:pPr>
      <w:r>
        <w:rPr>
          <w:b/>
          <w:sz w:val="15"/>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197E" w:rsidRDefault="008D197E" w:rsidP="008D197E">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820EA" w:rsidRDefault="000820EA" w:rsidP="00705FB5">
      <w:pPr>
        <w:tabs>
          <w:tab w:val="left" w:pos="900"/>
        </w:tabs>
        <w:ind w:firstLine="709"/>
        <w:jc w:val="both"/>
        <w:rPr>
          <w:b/>
          <w:sz w:val="24"/>
          <w:szCs w:val="24"/>
        </w:rPr>
      </w:pPr>
    </w:p>
    <w:p w:rsidR="003A71E4" w:rsidRPr="00313F34" w:rsidRDefault="007F4B97" w:rsidP="00313F34">
      <w:pPr>
        <w:tabs>
          <w:tab w:val="left" w:pos="900"/>
        </w:tabs>
        <w:ind w:firstLine="567"/>
        <w:jc w:val="both"/>
        <w:rPr>
          <w:b/>
          <w:sz w:val="24"/>
          <w:szCs w:val="24"/>
        </w:rPr>
      </w:pPr>
      <w:r w:rsidRPr="00313F34">
        <w:rPr>
          <w:b/>
          <w:sz w:val="24"/>
          <w:szCs w:val="24"/>
        </w:rPr>
        <w:t>5.</w:t>
      </w:r>
      <w:r w:rsidR="00114770" w:rsidRPr="00313F34">
        <w:rPr>
          <w:b/>
          <w:sz w:val="24"/>
          <w:szCs w:val="24"/>
        </w:rPr>
        <w:t>3</w:t>
      </w:r>
      <w:r w:rsidRPr="00313F34">
        <w:rPr>
          <w:b/>
          <w:sz w:val="24"/>
          <w:szCs w:val="24"/>
        </w:rPr>
        <w:t xml:space="preserve"> Содержание дисциплины</w:t>
      </w:r>
    </w:p>
    <w:p w:rsidR="00313F34" w:rsidRPr="00313F34" w:rsidRDefault="00313F34" w:rsidP="00313F34">
      <w:pPr>
        <w:widowControl/>
        <w:autoSpaceDE/>
        <w:autoSpaceDN/>
        <w:adjustRightInd/>
        <w:ind w:firstLine="567"/>
        <w:rPr>
          <w:b/>
          <w:bCs/>
          <w:sz w:val="24"/>
          <w:szCs w:val="24"/>
        </w:rPr>
      </w:pPr>
      <w:r w:rsidRPr="005C4416">
        <w:rPr>
          <w:b/>
          <w:bCs/>
          <w:sz w:val="24"/>
          <w:szCs w:val="24"/>
        </w:rPr>
        <w:t>Тема №</w:t>
      </w:r>
      <w:r>
        <w:rPr>
          <w:b/>
          <w:bCs/>
          <w:sz w:val="24"/>
          <w:szCs w:val="24"/>
        </w:rPr>
        <w:t xml:space="preserve"> </w:t>
      </w:r>
      <w:r w:rsidRPr="005C4416">
        <w:rPr>
          <w:b/>
          <w:bCs/>
          <w:sz w:val="24"/>
          <w:szCs w:val="24"/>
        </w:rPr>
        <w:t xml:space="preserve">1. </w:t>
      </w:r>
      <w:r w:rsidRPr="00313F34">
        <w:rPr>
          <w:b/>
          <w:bCs/>
          <w:sz w:val="24"/>
          <w:szCs w:val="24"/>
        </w:rPr>
        <w:t>Специфика устного народного творчества</w:t>
      </w:r>
    </w:p>
    <w:p w:rsidR="00313F34" w:rsidRPr="00245F51" w:rsidRDefault="00313F34" w:rsidP="00D936BC">
      <w:pPr>
        <w:widowControl/>
        <w:autoSpaceDE/>
        <w:autoSpaceDN/>
        <w:adjustRightInd/>
        <w:ind w:firstLine="567"/>
        <w:jc w:val="both"/>
        <w:rPr>
          <w:bCs/>
          <w:sz w:val="24"/>
          <w:szCs w:val="24"/>
        </w:rPr>
      </w:pPr>
      <w:r w:rsidRPr="00245F51">
        <w:rPr>
          <w:bCs/>
          <w:sz w:val="24"/>
          <w:szCs w:val="24"/>
        </w:rPr>
        <w:t>Современное понятие фольклора как предмета изучения.</w:t>
      </w:r>
      <w:r w:rsidR="00D936BC">
        <w:rPr>
          <w:bCs/>
          <w:sz w:val="24"/>
          <w:szCs w:val="24"/>
        </w:rPr>
        <w:t xml:space="preserve"> </w:t>
      </w:r>
      <w:r w:rsidRPr="00245F51">
        <w:rPr>
          <w:bCs/>
          <w:sz w:val="24"/>
          <w:szCs w:val="24"/>
        </w:rPr>
        <w:t>Специфика фольклора как словесного искусства: устность, коллективность, традиционность, устойчивость и изменчивость, импровизация.</w:t>
      </w:r>
      <w:r w:rsidR="00D936BC">
        <w:rPr>
          <w:bCs/>
          <w:sz w:val="24"/>
          <w:szCs w:val="24"/>
        </w:rPr>
        <w:t xml:space="preserve"> </w:t>
      </w:r>
      <w:r w:rsidRPr="00245F51">
        <w:rPr>
          <w:bCs/>
          <w:sz w:val="24"/>
          <w:szCs w:val="24"/>
        </w:rPr>
        <w:t>Принципы классификации фольклорных текстов. Проблема жанра в фольклоре.</w:t>
      </w:r>
    </w:p>
    <w:p w:rsidR="00313F34" w:rsidRDefault="00313F34" w:rsidP="00313F34">
      <w:pPr>
        <w:widowControl/>
        <w:autoSpaceDE/>
        <w:autoSpaceDN/>
        <w:adjustRightInd/>
        <w:ind w:firstLine="567"/>
        <w:jc w:val="both"/>
        <w:rPr>
          <w:sz w:val="24"/>
          <w:szCs w:val="24"/>
        </w:rPr>
      </w:pPr>
    </w:p>
    <w:p w:rsidR="00313F34" w:rsidRPr="00313F34" w:rsidRDefault="00313F34" w:rsidP="00313F34">
      <w:pPr>
        <w:widowControl/>
        <w:autoSpaceDE/>
        <w:autoSpaceDN/>
        <w:adjustRightInd/>
        <w:ind w:firstLine="567"/>
        <w:jc w:val="both"/>
        <w:rPr>
          <w:b/>
          <w:sz w:val="24"/>
          <w:szCs w:val="24"/>
        </w:rPr>
      </w:pPr>
      <w:r w:rsidRPr="005C4416">
        <w:rPr>
          <w:b/>
          <w:bCs/>
          <w:sz w:val="24"/>
          <w:szCs w:val="24"/>
        </w:rPr>
        <w:t>Тема №</w:t>
      </w:r>
      <w:r>
        <w:rPr>
          <w:b/>
          <w:bCs/>
          <w:sz w:val="24"/>
          <w:szCs w:val="24"/>
        </w:rPr>
        <w:t xml:space="preserve"> </w:t>
      </w:r>
      <w:r w:rsidRPr="005C4416">
        <w:rPr>
          <w:b/>
          <w:bCs/>
          <w:sz w:val="24"/>
          <w:szCs w:val="24"/>
        </w:rPr>
        <w:t xml:space="preserve">2. </w:t>
      </w:r>
      <w:r w:rsidRPr="00313F34">
        <w:rPr>
          <w:b/>
          <w:bCs/>
          <w:sz w:val="24"/>
          <w:szCs w:val="24"/>
        </w:rPr>
        <w:t>Собирание и изучение фольклора</w:t>
      </w:r>
    </w:p>
    <w:p w:rsidR="00313F34" w:rsidRPr="00FF30AE" w:rsidRDefault="00313F34" w:rsidP="00D936BC">
      <w:pPr>
        <w:widowControl/>
        <w:autoSpaceDE/>
        <w:autoSpaceDN/>
        <w:adjustRightInd/>
        <w:ind w:firstLine="567"/>
        <w:jc w:val="both"/>
        <w:rPr>
          <w:sz w:val="24"/>
          <w:szCs w:val="24"/>
        </w:rPr>
      </w:pPr>
      <w:r w:rsidRPr="00FF30AE">
        <w:rPr>
          <w:sz w:val="24"/>
          <w:szCs w:val="24"/>
        </w:rPr>
        <w:t>Собирание фольклора в XVIII в. «Древние российские стихотворения, собранные Киршею Даниловым»; «Собрание разных песен» М.Д.Чулкова.</w:t>
      </w:r>
      <w:r w:rsidR="00D936BC">
        <w:rPr>
          <w:sz w:val="24"/>
          <w:szCs w:val="24"/>
        </w:rPr>
        <w:t xml:space="preserve"> </w:t>
      </w:r>
      <w:r w:rsidRPr="00FF30AE">
        <w:rPr>
          <w:sz w:val="24"/>
          <w:szCs w:val="24"/>
        </w:rPr>
        <w:t>Собирание фольклора в первой половине XIX в. Деятельность П.В.</w:t>
      </w:r>
      <w:r w:rsidR="00ED298A">
        <w:rPr>
          <w:sz w:val="24"/>
          <w:szCs w:val="24"/>
        </w:rPr>
        <w:t xml:space="preserve"> </w:t>
      </w:r>
      <w:r w:rsidRPr="00FF30AE">
        <w:rPr>
          <w:sz w:val="24"/>
          <w:szCs w:val="24"/>
        </w:rPr>
        <w:t>Кириевского. Собирание фольклора во второй половине XIX</w:t>
      </w:r>
      <w:r w:rsidR="00B927E4" w:rsidRPr="00313F34">
        <w:rPr>
          <w:bCs/>
          <w:sz w:val="24"/>
          <w:szCs w:val="24"/>
        </w:rPr>
        <w:t>–</w:t>
      </w:r>
      <w:r w:rsidRPr="00FF30AE">
        <w:rPr>
          <w:sz w:val="24"/>
          <w:szCs w:val="24"/>
        </w:rPr>
        <w:t>начале XX в. Деятельность А.Н.Афанасьева, П.Н.Рыбникова, А.Ф.</w:t>
      </w:r>
      <w:r w:rsidR="00ED298A">
        <w:rPr>
          <w:sz w:val="24"/>
          <w:szCs w:val="24"/>
        </w:rPr>
        <w:t xml:space="preserve"> </w:t>
      </w:r>
      <w:r w:rsidRPr="00FF30AE">
        <w:rPr>
          <w:sz w:val="24"/>
          <w:szCs w:val="24"/>
        </w:rPr>
        <w:t>Гильфердинга</w:t>
      </w:r>
      <w:r>
        <w:rPr>
          <w:sz w:val="24"/>
          <w:szCs w:val="24"/>
        </w:rPr>
        <w:t>.</w:t>
      </w:r>
      <w:r w:rsidR="00D936BC">
        <w:rPr>
          <w:sz w:val="24"/>
          <w:szCs w:val="24"/>
        </w:rPr>
        <w:t xml:space="preserve"> </w:t>
      </w:r>
      <w:r w:rsidRPr="00FF30AE">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r w:rsidR="00D936BC">
        <w:rPr>
          <w:sz w:val="24"/>
          <w:szCs w:val="24"/>
        </w:rPr>
        <w:t xml:space="preserve"> </w:t>
      </w:r>
      <w:r w:rsidRPr="00FF30AE">
        <w:rPr>
          <w:sz w:val="24"/>
          <w:szCs w:val="24"/>
        </w:rPr>
        <w:t>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w:t>
      </w:r>
      <w:r w:rsidR="00F43418">
        <w:rPr>
          <w:sz w:val="24"/>
          <w:szCs w:val="24"/>
        </w:rPr>
        <w:t xml:space="preserve"> </w:t>
      </w:r>
      <w:r w:rsidRPr="00FF30AE">
        <w:rPr>
          <w:sz w:val="24"/>
          <w:szCs w:val="24"/>
        </w:rPr>
        <w:t>Буслаева, А.А. Потебни, А.Н.</w:t>
      </w:r>
      <w:r w:rsidR="00F43418">
        <w:rPr>
          <w:sz w:val="24"/>
          <w:szCs w:val="24"/>
        </w:rPr>
        <w:t xml:space="preserve"> </w:t>
      </w:r>
      <w:r w:rsidRPr="00FF30AE">
        <w:rPr>
          <w:sz w:val="24"/>
          <w:szCs w:val="24"/>
        </w:rPr>
        <w:t>Веселовского, Ф.</w:t>
      </w:r>
      <w:r w:rsidR="00F43418">
        <w:rPr>
          <w:sz w:val="24"/>
          <w:szCs w:val="24"/>
        </w:rPr>
        <w:t xml:space="preserve"> </w:t>
      </w:r>
      <w:r w:rsidRPr="00FF30AE">
        <w:rPr>
          <w:sz w:val="24"/>
          <w:szCs w:val="24"/>
        </w:rPr>
        <w:t xml:space="preserve">Миллера. </w:t>
      </w:r>
    </w:p>
    <w:p w:rsidR="00313F34" w:rsidRPr="00313F34" w:rsidRDefault="00313F34" w:rsidP="00D936BC">
      <w:pPr>
        <w:widowControl/>
        <w:autoSpaceDE/>
        <w:autoSpaceDN/>
        <w:adjustRightInd/>
        <w:ind w:firstLine="567"/>
        <w:jc w:val="both"/>
        <w:rPr>
          <w:sz w:val="24"/>
          <w:szCs w:val="24"/>
        </w:rPr>
      </w:pPr>
      <w:r w:rsidRPr="00313F34">
        <w:rPr>
          <w:bCs/>
          <w:iCs/>
          <w:sz w:val="24"/>
          <w:szCs w:val="24"/>
        </w:rPr>
        <w:t>Периодизация фольклора доисторической эпохи.</w:t>
      </w:r>
      <w:r w:rsidR="00D936BC">
        <w:rPr>
          <w:bCs/>
          <w:iCs/>
          <w:sz w:val="24"/>
          <w:szCs w:val="24"/>
        </w:rPr>
        <w:t xml:space="preserve"> </w:t>
      </w:r>
      <w:r w:rsidRPr="00313F34">
        <w:rPr>
          <w:bCs/>
          <w:iCs/>
          <w:sz w:val="24"/>
          <w:szCs w:val="24"/>
        </w:rPr>
        <w:t>Периодизация фольклора исторической эпохи.</w:t>
      </w:r>
    </w:p>
    <w:p w:rsidR="00313F34" w:rsidRPr="00313F34" w:rsidRDefault="00313F34" w:rsidP="00313F34">
      <w:pPr>
        <w:widowControl/>
        <w:autoSpaceDE/>
        <w:autoSpaceDN/>
        <w:adjustRightInd/>
        <w:ind w:firstLine="567"/>
        <w:jc w:val="both"/>
        <w:rPr>
          <w:sz w:val="24"/>
          <w:szCs w:val="24"/>
        </w:rPr>
      </w:pPr>
    </w:p>
    <w:p w:rsidR="00313F34" w:rsidRPr="00313F34" w:rsidRDefault="00313F34" w:rsidP="00313F34">
      <w:pPr>
        <w:widowControl/>
        <w:autoSpaceDE/>
        <w:autoSpaceDN/>
        <w:adjustRightInd/>
        <w:ind w:firstLine="567"/>
        <w:jc w:val="both"/>
        <w:rPr>
          <w:b/>
          <w:bCs/>
          <w:sz w:val="24"/>
          <w:szCs w:val="24"/>
        </w:rPr>
      </w:pPr>
      <w:r w:rsidRPr="00313F34">
        <w:rPr>
          <w:b/>
          <w:bCs/>
          <w:sz w:val="24"/>
          <w:szCs w:val="24"/>
        </w:rPr>
        <w:t xml:space="preserve">Тема № </w:t>
      </w:r>
      <w:r w:rsidR="00D936BC">
        <w:rPr>
          <w:b/>
          <w:bCs/>
          <w:sz w:val="24"/>
          <w:szCs w:val="24"/>
        </w:rPr>
        <w:t>3</w:t>
      </w:r>
      <w:r w:rsidRPr="00313F34">
        <w:rPr>
          <w:b/>
          <w:bCs/>
          <w:sz w:val="24"/>
          <w:szCs w:val="24"/>
        </w:rPr>
        <w:t>. Жанровая система русского фольклора</w:t>
      </w:r>
    </w:p>
    <w:p w:rsidR="00D936BC" w:rsidRPr="00313F34" w:rsidRDefault="00D936BC" w:rsidP="00F43418">
      <w:pPr>
        <w:widowControl/>
        <w:autoSpaceDE/>
        <w:autoSpaceDN/>
        <w:adjustRightInd/>
        <w:ind w:firstLine="567"/>
        <w:jc w:val="both"/>
        <w:rPr>
          <w:sz w:val="24"/>
          <w:szCs w:val="24"/>
        </w:rPr>
      </w:pPr>
      <w:r w:rsidRPr="00313F34">
        <w:rPr>
          <w:sz w:val="24"/>
          <w:szCs w:val="24"/>
        </w:rPr>
        <w:t>Определение обрядовой поэзии.</w:t>
      </w:r>
      <w:r>
        <w:rPr>
          <w:sz w:val="24"/>
          <w:szCs w:val="24"/>
        </w:rPr>
        <w:t xml:space="preserve"> </w:t>
      </w:r>
      <w:r w:rsidRPr="00313F34">
        <w:rPr>
          <w:sz w:val="24"/>
          <w:szCs w:val="24"/>
        </w:rPr>
        <w:t xml:space="preserve">Проблемы классификации обрядовой поэзии (этнографическая, филологическая). </w:t>
      </w:r>
    </w:p>
    <w:p w:rsidR="00313F34" w:rsidRPr="00313F34" w:rsidRDefault="00313F34" w:rsidP="00F43418">
      <w:pPr>
        <w:widowControl/>
        <w:shd w:val="clear" w:color="auto" w:fill="FFFFFF"/>
        <w:autoSpaceDE/>
        <w:autoSpaceDN/>
        <w:adjustRightInd/>
        <w:ind w:firstLine="567"/>
        <w:jc w:val="both"/>
        <w:rPr>
          <w:rFonts w:ascii="Roboto-Regular" w:hAnsi="Roboto-Regular"/>
          <w:color w:val="000000"/>
          <w:sz w:val="24"/>
          <w:szCs w:val="24"/>
        </w:rPr>
      </w:pPr>
      <w:r w:rsidRPr="00313F34">
        <w:rPr>
          <w:rFonts w:ascii="Roboto-Regular" w:hAnsi="Roboto-Regular"/>
          <w:color w:val="000000"/>
          <w:sz w:val="24"/>
          <w:szCs w:val="24"/>
        </w:rPr>
        <w:t>Циклы и состав календарной обрядовой поэзии.</w:t>
      </w:r>
      <w:r w:rsidR="00D936BC">
        <w:rPr>
          <w:rFonts w:ascii="Roboto-Regular" w:hAnsi="Roboto-Regular"/>
          <w:color w:val="000000"/>
          <w:sz w:val="24"/>
          <w:szCs w:val="24"/>
        </w:rPr>
        <w:t xml:space="preserve"> </w:t>
      </w:r>
      <w:r w:rsidRPr="00313F34">
        <w:rPr>
          <w:rFonts w:ascii="Roboto-Regular" w:hAnsi="Roboto-Regular"/>
          <w:color w:val="000000"/>
          <w:sz w:val="24"/>
          <w:szCs w:val="24"/>
        </w:rPr>
        <w:t>Состав и классификация семейно-бытовых обрядовых комплексов.</w:t>
      </w:r>
      <w:r w:rsidR="00D936BC">
        <w:rPr>
          <w:rFonts w:ascii="Roboto-Regular" w:hAnsi="Roboto-Regular"/>
          <w:color w:val="000000"/>
          <w:sz w:val="24"/>
          <w:szCs w:val="24"/>
        </w:rPr>
        <w:t xml:space="preserve"> Свадебный обряд. </w:t>
      </w:r>
      <w:r w:rsidRPr="00313F34">
        <w:rPr>
          <w:rFonts w:ascii="Roboto-Regular" w:hAnsi="Roboto-Regular"/>
          <w:color w:val="000000"/>
          <w:sz w:val="24"/>
          <w:szCs w:val="24"/>
        </w:rPr>
        <w:t>Причитания как жанр.</w:t>
      </w:r>
      <w:r w:rsidR="00D936BC">
        <w:rPr>
          <w:rFonts w:ascii="Roboto-Regular" w:hAnsi="Roboto-Regular"/>
          <w:color w:val="000000"/>
          <w:sz w:val="24"/>
          <w:szCs w:val="24"/>
        </w:rPr>
        <w:t xml:space="preserve"> </w:t>
      </w:r>
      <w:r w:rsidRPr="00313F34">
        <w:rPr>
          <w:rFonts w:ascii="Roboto-Regular" w:hAnsi="Roboto-Regular"/>
          <w:color w:val="000000"/>
          <w:sz w:val="24"/>
          <w:szCs w:val="24"/>
        </w:rPr>
        <w:t>Заговоры.</w:t>
      </w:r>
    </w:p>
    <w:p w:rsidR="00313F34" w:rsidRPr="00313F34" w:rsidRDefault="00313F34" w:rsidP="00D936BC">
      <w:pPr>
        <w:widowControl/>
        <w:shd w:val="clear" w:color="auto" w:fill="FFFFFF"/>
        <w:autoSpaceDE/>
        <w:autoSpaceDN/>
        <w:adjustRightInd/>
        <w:ind w:firstLine="567"/>
        <w:rPr>
          <w:rFonts w:ascii="Roboto-Regular" w:hAnsi="Roboto-Regular"/>
          <w:color w:val="000000"/>
          <w:sz w:val="24"/>
          <w:szCs w:val="24"/>
        </w:rPr>
      </w:pPr>
      <w:r w:rsidRPr="00313F34">
        <w:rPr>
          <w:rFonts w:ascii="Roboto-Regular" w:hAnsi="Roboto-Regular"/>
          <w:color w:val="000000"/>
          <w:sz w:val="24"/>
          <w:szCs w:val="24"/>
        </w:rPr>
        <w:t>Сказка.</w:t>
      </w:r>
      <w:r w:rsidR="00D936BC">
        <w:rPr>
          <w:rFonts w:ascii="Roboto-Regular" w:hAnsi="Roboto-Regular"/>
          <w:color w:val="000000"/>
          <w:sz w:val="24"/>
          <w:szCs w:val="24"/>
        </w:rPr>
        <w:t xml:space="preserve"> </w:t>
      </w:r>
      <w:r w:rsidRPr="00313F34">
        <w:rPr>
          <w:rFonts w:ascii="Roboto-Regular" w:hAnsi="Roboto-Regular"/>
          <w:color w:val="000000"/>
          <w:sz w:val="24"/>
          <w:szCs w:val="24"/>
        </w:rPr>
        <w:t>Несказочная проза.</w:t>
      </w:r>
    </w:p>
    <w:p w:rsidR="00313F34" w:rsidRPr="00313F34" w:rsidRDefault="00D936BC" w:rsidP="00D936BC">
      <w:pPr>
        <w:widowControl/>
        <w:autoSpaceDE/>
        <w:autoSpaceDN/>
        <w:adjustRightInd/>
        <w:ind w:firstLine="567"/>
        <w:jc w:val="both"/>
        <w:rPr>
          <w:sz w:val="24"/>
          <w:szCs w:val="24"/>
        </w:rPr>
      </w:pPr>
      <w:r>
        <w:rPr>
          <w:sz w:val="24"/>
          <w:szCs w:val="24"/>
        </w:rPr>
        <w:t xml:space="preserve">Былина как фольклорный жанр. </w:t>
      </w:r>
      <w:r w:rsidRPr="00313F34">
        <w:rPr>
          <w:sz w:val="24"/>
          <w:szCs w:val="24"/>
        </w:rPr>
        <w:t xml:space="preserve">Былина и сказка. </w:t>
      </w:r>
    </w:p>
    <w:p w:rsidR="00313F34" w:rsidRPr="00313F34" w:rsidRDefault="00313F34" w:rsidP="00D936BC">
      <w:pPr>
        <w:widowControl/>
        <w:autoSpaceDE/>
        <w:autoSpaceDN/>
        <w:adjustRightInd/>
        <w:ind w:firstLine="567"/>
        <w:jc w:val="both"/>
        <w:rPr>
          <w:sz w:val="24"/>
          <w:szCs w:val="24"/>
        </w:rPr>
      </w:pPr>
      <w:r w:rsidRPr="00313F34">
        <w:rPr>
          <w:sz w:val="24"/>
          <w:szCs w:val="24"/>
        </w:rPr>
        <w:t xml:space="preserve">Основные вопросы происхождения лирики. </w:t>
      </w:r>
      <w:r w:rsidR="00D936BC">
        <w:rPr>
          <w:sz w:val="24"/>
          <w:szCs w:val="24"/>
        </w:rPr>
        <w:t xml:space="preserve"> </w:t>
      </w:r>
      <w:r w:rsidRPr="00313F34">
        <w:rPr>
          <w:sz w:val="24"/>
          <w:szCs w:val="24"/>
        </w:rPr>
        <w:t xml:space="preserve">Жанровая специфика и типы традиционной лирической песни. </w:t>
      </w:r>
      <w:r w:rsidR="00D936BC">
        <w:rPr>
          <w:sz w:val="24"/>
          <w:szCs w:val="24"/>
        </w:rPr>
        <w:t xml:space="preserve"> </w:t>
      </w:r>
      <w:r w:rsidRPr="00313F34">
        <w:rPr>
          <w:sz w:val="24"/>
          <w:szCs w:val="24"/>
        </w:rPr>
        <w:t>Классификация песен. Лирические частые песни, их содержание, образы, поэтический стиль. Лирические протяжные песни: песни-повествования и песни-раздумья. Особенности способов передачи содержания в протяжных песнях. Закономерности сюжетосложения и основные композиционные приемы. Лирический герой народной песни и средства его изображения: картины природы и быта, портрет, монологическая и диалогическая речь, психологизм.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D936BC" w:rsidRPr="00313F34" w:rsidRDefault="00D936BC" w:rsidP="00D936BC">
      <w:pPr>
        <w:widowControl/>
        <w:autoSpaceDE/>
        <w:autoSpaceDN/>
        <w:adjustRightInd/>
        <w:ind w:firstLine="567"/>
        <w:jc w:val="both"/>
        <w:rPr>
          <w:sz w:val="24"/>
          <w:szCs w:val="24"/>
        </w:rPr>
      </w:pPr>
      <w:r w:rsidRPr="00313F34">
        <w:rPr>
          <w:sz w:val="24"/>
          <w:szCs w:val="24"/>
        </w:rPr>
        <w:t>Виды малых жанров. Колыбельная песня. Пестушки. Потешки.</w:t>
      </w:r>
      <w:r>
        <w:rPr>
          <w:sz w:val="24"/>
          <w:szCs w:val="24"/>
        </w:rPr>
        <w:t xml:space="preserve"> </w:t>
      </w:r>
      <w:r w:rsidRPr="00313F34">
        <w:rPr>
          <w:sz w:val="24"/>
          <w:szCs w:val="24"/>
        </w:rPr>
        <w:t>Прибаутки. Пословицы и поговорки.</w:t>
      </w:r>
      <w:r>
        <w:rPr>
          <w:sz w:val="24"/>
          <w:szCs w:val="24"/>
        </w:rPr>
        <w:t xml:space="preserve"> </w:t>
      </w:r>
      <w:r w:rsidRPr="00313F34">
        <w:rPr>
          <w:sz w:val="24"/>
          <w:szCs w:val="24"/>
        </w:rPr>
        <w:t>Загадки. Скороговорки. Считалки.</w:t>
      </w:r>
    </w:p>
    <w:p w:rsidR="00313F34" w:rsidRPr="00313F34" w:rsidRDefault="00313F34" w:rsidP="00D936BC">
      <w:pPr>
        <w:widowControl/>
        <w:autoSpaceDE/>
        <w:autoSpaceDN/>
        <w:adjustRightInd/>
        <w:ind w:firstLine="567"/>
        <w:jc w:val="both"/>
        <w:rPr>
          <w:sz w:val="24"/>
          <w:szCs w:val="24"/>
        </w:rPr>
      </w:pPr>
      <w:r w:rsidRPr="00313F34">
        <w:rPr>
          <w:b/>
          <w:bCs/>
          <w:sz w:val="24"/>
          <w:szCs w:val="24"/>
        </w:rPr>
        <w:t xml:space="preserve">Тема № </w:t>
      </w:r>
      <w:r w:rsidR="00D936BC">
        <w:rPr>
          <w:b/>
          <w:bCs/>
          <w:sz w:val="24"/>
          <w:szCs w:val="24"/>
        </w:rPr>
        <w:t>4</w:t>
      </w:r>
      <w:r w:rsidRPr="00313F34">
        <w:rPr>
          <w:b/>
          <w:bCs/>
          <w:sz w:val="24"/>
          <w:szCs w:val="24"/>
        </w:rPr>
        <w:t>. Фольклорный театр</w:t>
      </w:r>
    </w:p>
    <w:p w:rsidR="00313F34" w:rsidRPr="00313F34" w:rsidRDefault="00313F34" w:rsidP="00D936BC">
      <w:pPr>
        <w:widowControl/>
        <w:autoSpaceDE/>
        <w:autoSpaceDN/>
        <w:adjustRightInd/>
        <w:jc w:val="both"/>
        <w:rPr>
          <w:sz w:val="24"/>
          <w:szCs w:val="24"/>
        </w:rPr>
      </w:pPr>
      <w:r w:rsidRPr="00313F34">
        <w:rPr>
          <w:sz w:val="24"/>
          <w:szCs w:val="24"/>
        </w:rPr>
        <w:t>Виды и жанры фольклорного театра.</w:t>
      </w:r>
      <w:r w:rsidR="00D936BC">
        <w:rPr>
          <w:sz w:val="24"/>
          <w:szCs w:val="24"/>
        </w:rPr>
        <w:t xml:space="preserve"> </w:t>
      </w:r>
      <w:r w:rsidRPr="00313F34">
        <w:rPr>
          <w:sz w:val="24"/>
          <w:szCs w:val="24"/>
        </w:rPr>
        <w:t>Кукольный театр. Скоморохи.</w:t>
      </w:r>
      <w:r w:rsidR="00D936BC">
        <w:rPr>
          <w:sz w:val="24"/>
          <w:szCs w:val="24"/>
        </w:rPr>
        <w:t xml:space="preserve"> </w:t>
      </w:r>
      <w:r w:rsidRPr="00313F34">
        <w:rPr>
          <w:sz w:val="24"/>
          <w:szCs w:val="24"/>
        </w:rPr>
        <w:t>Вертеп. Раёк. Балаган.</w:t>
      </w:r>
    </w:p>
    <w:p w:rsidR="00313F34" w:rsidRPr="00313F34" w:rsidRDefault="00313F34" w:rsidP="00313F34">
      <w:pPr>
        <w:widowControl/>
        <w:autoSpaceDE/>
        <w:autoSpaceDN/>
        <w:adjustRightInd/>
        <w:ind w:firstLine="567"/>
        <w:jc w:val="both"/>
        <w:rPr>
          <w:sz w:val="24"/>
          <w:szCs w:val="24"/>
        </w:rPr>
      </w:pPr>
    </w:p>
    <w:p w:rsidR="00D936BC" w:rsidRPr="00D936BC" w:rsidRDefault="00D936BC" w:rsidP="00313F34">
      <w:pPr>
        <w:tabs>
          <w:tab w:val="left" w:pos="900"/>
        </w:tabs>
        <w:ind w:right="-2" w:firstLine="567"/>
        <w:jc w:val="both"/>
        <w:rPr>
          <w:b/>
          <w:sz w:val="24"/>
          <w:szCs w:val="24"/>
          <w:lang w:eastAsia="en-US"/>
        </w:rPr>
      </w:pPr>
      <w:r w:rsidRPr="00D936BC">
        <w:rPr>
          <w:b/>
          <w:sz w:val="24"/>
          <w:szCs w:val="24"/>
        </w:rPr>
        <w:lastRenderedPageBreak/>
        <w:t>Тема № 5.</w:t>
      </w:r>
      <w:r w:rsidRPr="00661CD9">
        <w:rPr>
          <w:sz w:val="24"/>
          <w:szCs w:val="24"/>
        </w:rPr>
        <w:t xml:space="preserve"> </w:t>
      </w:r>
      <w:r w:rsidRPr="00D936BC">
        <w:rPr>
          <w:b/>
          <w:sz w:val="24"/>
          <w:szCs w:val="24"/>
          <w:lang w:eastAsia="en-US"/>
        </w:rPr>
        <w:t>Древнерусская литература Киевской Руси и периода феодальной раздробленности</w:t>
      </w:r>
    </w:p>
    <w:p w:rsidR="00B77EF6" w:rsidRPr="00313F34" w:rsidRDefault="00B77EF6" w:rsidP="00313F34">
      <w:pPr>
        <w:tabs>
          <w:tab w:val="left" w:pos="900"/>
        </w:tabs>
        <w:ind w:right="-2" w:firstLine="567"/>
        <w:jc w:val="both"/>
        <w:rPr>
          <w:bCs/>
          <w:sz w:val="24"/>
          <w:szCs w:val="24"/>
        </w:rPr>
      </w:pPr>
      <w:r w:rsidRPr="00313F34">
        <w:rPr>
          <w:bCs/>
          <w:sz w:val="24"/>
          <w:szCs w:val="24"/>
        </w:rPr>
        <w:t xml:space="preserve"> Первые переводные памятники История появления древнерусской литературы в трудах «традиционалистов» (М. Сперанский, П. Сакулин), русских «евразийцев» (Л.</w:t>
      </w:r>
      <w:r w:rsidR="00D936BC">
        <w:rPr>
          <w:bCs/>
          <w:sz w:val="24"/>
          <w:szCs w:val="24"/>
        </w:rPr>
        <w:t xml:space="preserve"> </w:t>
      </w:r>
      <w:r w:rsidRPr="00313F34">
        <w:rPr>
          <w:bCs/>
          <w:sz w:val="24"/>
          <w:szCs w:val="24"/>
        </w:rPr>
        <w:t>Гумилев) и работах Д. Лихачева. Роль переводной литературы в становлении русской культуры. Явление «трансплантации». Жанры переводной литературы. Тесная связь жанра и стиля древнерусских памятников.</w:t>
      </w:r>
      <w:r w:rsidR="00ED298A">
        <w:rPr>
          <w:bCs/>
          <w:sz w:val="24"/>
          <w:szCs w:val="24"/>
        </w:rPr>
        <w:t xml:space="preserve"> </w:t>
      </w:r>
      <w:r w:rsidRPr="00313F34">
        <w:rPr>
          <w:bCs/>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B77EF6" w:rsidRPr="00313F34" w:rsidRDefault="00B77EF6" w:rsidP="00313F34">
      <w:pPr>
        <w:tabs>
          <w:tab w:val="left" w:pos="900"/>
        </w:tabs>
        <w:ind w:right="-2" w:firstLine="567"/>
        <w:jc w:val="both"/>
        <w:rPr>
          <w:bCs/>
          <w:sz w:val="24"/>
          <w:szCs w:val="24"/>
        </w:rPr>
      </w:pPr>
      <w:r w:rsidRPr="00313F34">
        <w:rPr>
          <w:bCs/>
          <w:sz w:val="24"/>
          <w:szCs w:val="24"/>
        </w:rPr>
        <w:t>Литературные основы (хроники Георгия Амартола и Иоанна Малалы) и</w:t>
      </w:r>
      <w:r w:rsidR="00ED298A">
        <w:rPr>
          <w:bCs/>
          <w:sz w:val="24"/>
          <w:szCs w:val="24"/>
        </w:rPr>
        <w:t xml:space="preserve"> </w:t>
      </w:r>
      <w:r w:rsidRPr="00313F34">
        <w:rPr>
          <w:bCs/>
          <w:sz w:val="24"/>
          <w:szCs w:val="24"/>
        </w:rPr>
        <w:t xml:space="preserve">исторические предпосылки древнерусского летописания. Древнейшие русские летописи: Ипатьевская, Лаврентьевская, Новгородская, Радзивиловская. Особенности средневекового историзма. «Повесть временных лет»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«игровая» природа. Понятие «литературный этикет»: принципы стиля монументального историзма и элементы эпического стиля в памятнике. Книжная и фольклорная традиции в «Повести». Значение «Повести» для последующего развития летописания. </w:t>
      </w:r>
    </w:p>
    <w:p w:rsidR="00B77EF6" w:rsidRPr="00313F34" w:rsidRDefault="00D936BC" w:rsidP="00313F34">
      <w:pPr>
        <w:tabs>
          <w:tab w:val="left" w:pos="900"/>
        </w:tabs>
        <w:ind w:right="-2" w:firstLine="567"/>
        <w:jc w:val="both"/>
        <w:rPr>
          <w:bCs/>
          <w:sz w:val="24"/>
          <w:szCs w:val="24"/>
        </w:rPr>
      </w:pPr>
      <w:r w:rsidRPr="00D936BC">
        <w:rPr>
          <w:bCs/>
          <w:sz w:val="24"/>
          <w:szCs w:val="24"/>
        </w:rPr>
        <w:t>П</w:t>
      </w:r>
      <w:r w:rsidR="00B77EF6" w:rsidRPr="00313F34">
        <w:rPr>
          <w:bCs/>
          <w:sz w:val="24"/>
          <w:szCs w:val="24"/>
        </w:rPr>
        <w:t>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w:t>
      </w:r>
    </w:p>
    <w:p w:rsidR="00B77EF6" w:rsidRPr="00313F34" w:rsidRDefault="00B77EF6" w:rsidP="00313F34">
      <w:pPr>
        <w:tabs>
          <w:tab w:val="left" w:pos="900"/>
        </w:tabs>
        <w:ind w:right="-2" w:firstLine="567"/>
        <w:jc w:val="both"/>
        <w:rPr>
          <w:bCs/>
          <w:sz w:val="24"/>
          <w:szCs w:val="24"/>
        </w:rPr>
      </w:pPr>
      <w:r w:rsidRPr="00313F34">
        <w:rPr>
          <w:bCs/>
          <w:sz w:val="24"/>
          <w:szCs w:val="24"/>
        </w:rPr>
        <w:t>Политико-экономическая и культурная обстановка на Руси в XIII–XIV вв. Развитие сатирических тенденций в культуре Древней Руси. «Моление Даниила Заточника»: поэтика заглавия, ирония и гротеск в тексте, афористичность автора памятника. Литературные традиции воинской повести: «История Иудейской войны» Иосифа Флавия, «Александрия». Структура воинской повести и ее типология. Исторические предпосылки и причины динамики жанра в Древней Руси: этапы, эволюция темы, стиля, языка. Первые памятники древнерусской воинской повести. Основные циклы. «Эмоционально-экспрессивный стиль» и</w:t>
      </w:r>
      <w:r w:rsidR="00F43418">
        <w:rPr>
          <w:bCs/>
          <w:sz w:val="24"/>
          <w:szCs w:val="24"/>
        </w:rPr>
        <w:t xml:space="preserve"> </w:t>
      </w:r>
      <w:r w:rsidRPr="00313F34">
        <w:rPr>
          <w:bCs/>
          <w:sz w:val="24"/>
          <w:szCs w:val="24"/>
        </w:rPr>
        <w:t>его особенности в русских воинских повестях. Историческая основа «Повести о разорении Рязани Батыем в 1237 году». Образ русского героя и княжеский идеал в повести. Народно-поэтическая традиция в структуре произведения. Стилевое своеобразие текста. Четырехчастная организация, композиционное и публицистическое значение похвалы рязанским князьям. «Задонщина» и «Слово о полку Игореве»: проблемы сопоставительного анализа текстов.</w:t>
      </w:r>
    </w:p>
    <w:p w:rsidR="00B77EF6" w:rsidRPr="00313F34" w:rsidRDefault="00B77EF6" w:rsidP="00313F34">
      <w:pPr>
        <w:tabs>
          <w:tab w:val="left" w:pos="900"/>
        </w:tabs>
        <w:ind w:right="-2" w:firstLine="567"/>
        <w:jc w:val="both"/>
        <w:rPr>
          <w:b/>
          <w:bCs/>
          <w:sz w:val="24"/>
          <w:szCs w:val="24"/>
        </w:rPr>
      </w:pPr>
    </w:p>
    <w:p w:rsidR="00B927E4" w:rsidRDefault="00B77EF6" w:rsidP="00313F34">
      <w:pPr>
        <w:tabs>
          <w:tab w:val="left" w:pos="900"/>
        </w:tabs>
        <w:ind w:right="-2" w:firstLine="567"/>
        <w:jc w:val="both"/>
        <w:rPr>
          <w:sz w:val="24"/>
          <w:szCs w:val="24"/>
        </w:rPr>
      </w:pPr>
      <w:r w:rsidRPr="00313F34">
        <w:rPr>
          <w:b/>
          <w:bCs/>
          <w:sz w:val="24"/>
          <w:szCs w:val="24"/>
        </w:rPr>
        <w:t xml:space="preserve">Тема № </w:t>
      </w:r>
      <w:r w:rsidR="00B927E4">
        <w:rPr>
          <w:b/>
          <w:bCs/>
          <w:sz w:val="24"/>
          <w:szCs w:val="24"/>
        </w:rPr>
        <w:t>6</w:t>
      </w:r>
      <w:r w:rsidRPr="00313F34">
        <w:rPr>
          <w:b/>
          <w:bCs/>
          <w:sz w:val="24"/>
          <w:szCs w:val="24"/>
        </w:rPr>
        <w:t xml:space="preserve">. </w:t>
      </w:r>
      <w:r w:rsidR="00B927E4" w:rsidRPr="00B927E4">
        <w:rPr>
          <w:b/>
          <w:sz w:val="24"/>
          <w:szCs w:val="24"/>
        </w:rPr>
        <w:t>Особенности русского Предвозрождения. Жанровые трансформации в древнерусской литературе XIV–XV вв.</w:t>
      </w:r>
    </w:p>
    <w:p w:rsidR="00B77EF6" w:rsidRPr="00313F34" w:rsidRDefault="00B77EF6" w:rsidP="00313F34">
      <w:pPr>
        <w:tabs>
          <w:tab w:val="left" w:pos="900"/>
        </w:tabs>
        <w:ind w:right="-2" w:firstLine="567"/>
        <w:jc w:val="both"/>
        <w:rPr>
          <w:bCs/>
          <w:sz w:val="24"/>
          <w:szCs w:val="24"/>
        </w:rPr>
      </w:pPr>
      <w:r w:rsidRPr="00313F34">
        <w:rPr>
          <w:bCs/>
          <w:sz w:val="24"/>
          <w:szCs w:val="24"/>
        </w:rPr>
        <w:t xml:space="preserve">Творчество Епифания Премудрого. </w:t>
      </w:r>
      <w:r w:rsidRPr="00313F34">
        <w:rPr>
          <w:sz w:val="24"/>
          <w:szCs w:val="24"/>
        </w:rPr>
        <w:t>Сюжетный канон жанра жития и трансформация жанра в произведении Епифания Премудрого. Композиция «Жития Стефана Пермского»: элементы плача в повествовании. Соединение традиционной агиографии и биографизма в «Житии Сергия Радонежского». Принципы изображения человека в «Житиях». Образ святого-подвижника. Чудо в структуре «Житий». Образ автора в «Житиях» и способы выражения авторской позиции в произведении. Особенности стиля «плетения словес» Епифания Премудрого</w:t>
      </w:r>
    </w:p>
    <w:p w:rsidR="00B77EF6" w:rsidRPr="00313F34" w:rsidRDefault="00B77EF6" w:rsidP="00313F34">
      <w:pPr>
        <w:tabs>
          <w:tab w:val="left" w:pos="900"/>
        </w:tabs>
        <w:ind w:right="-2" w:firstLine="567"/>
        <w:jc w:val="both"/>
        <w:rPr>
          <w:bCs/>
          <w:sz w:val="24"/>
          <w:szCs w:val="24"/>
        </w:rPr>
      </w:pPr>
      <w:r w:rsidRPr="00313F34">
        <w:rPr>
          <w:bCs/>
          <w:sz w:val="24"/>
          <w:szCs w:val="24"/>
        </w:rPr>
        <w:t>Кризис средневекового мышления как условие развития и распространения светской литературы. Эволюция жанра хождения в творчестве Афанасия Никитина. Светский характер повествования. Образ автора и способы выражения авторской позиции. Реальное и фантастическое в «Хождении за три моря». Стилистические особенности памятника. Формирование новых черт агиографической литературы. Становление жанра жития-легенды. Взаимодействие фольклорных и христианских мотивов в житиях.</w:t>
      </w:r>
    </w:p>
    <w:p w:rsidR="00B77EF6" w:rsidRPr="00313F34" w:rsidRDefault="00B77EF6" w:rsidP="00313F34">
      <w:pPr>
        <w:tabs>
          <w:tab w:val="left" w:pos="900"/>
        </w:tabs>
        <w:ind w:right="-2" w:firstLine="567"/>
        <w:jc w:val="both"/>
        <w:rPr>
          <w:b/>
          <w:bCs/>
          <w:sz w:val="24"/>
          <w:szCs w:val="24"/>
        </w:rPr>
      </w:pPr>
    </w:p>
    <w:p w:rsidR="00B77EF6" w:rsidRPr="00313F34" w:rsidRDefault="00B77EF6" w:rsidP="00313F34">
      <w:pPr>
        <w:tabs>
          <w:tab w:val="left" w:pos="900"/>
        </w:tabs>
        <w:ind w:right="-2" w:firstLine="567"/>
        <w:jc w:val="both"/>
        <w:rPr>
          <w:b/>
          <w:bCs/>
          <w:sz w:val="24"/>
          <w:szCs w:val="24"/>
        </w:rPr>
      </w:pPr>
      <w:r w:rsidRPr="00313F34">
        <w:rPr>
          <w:b/>
          <w:bCs/>
          <w:sz w:val="24"/>
          <w:szCs w:val="24"/>
        </w:rPr>
        <w:t>Тема № 7. Литература эпохи государственной централизации (XV–XVI вв.)</w:t>
      </w:r>
    </w:p>
    <w:p w:rsidR="00B77EF6" w:rsidRPr="00313F34" w:rsidRDefault="00B77EF6" w:rsidP="00313F34">
      <w:pPr>
        <w:tabs>
          <w:tab w:val="left" w:pos="900"/>
        </w:tabs>
        <w:ind w:right="-2" w:firstLine="567"/>
        <w:jc w:val="both"/>
        <w:rPr>
          <w:bCs/>
          <w:sz w:val="24"/>
          <w:szCs w:val="24"/>
        </w:rPr>
      </w:pPr>
      <w:r w:rsidRPr="00313F34">
        <w:rPr>
          <w:sz w:val="24"/>
          <w:szCs w:val="24"/>
        </w:rPr>
        <w:lastRenderedPageBreak/>
        <w:t>Общественно-политическая обстановка первой трети ХVI в. Актуальность концепции «грозной власти» в «Сказании о Дракуле». Амбивалентность образа царя-тирана. Просветительские идеи в творчестве Ивана Пересветова. Идеологическая близость «Сказания о Магмет-Салтане» «Сказанию о Дракуле».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rsidR="00B77EF6" w:rsidRPr="00313F34" w:rsidRDefault="00B77EF6" w:rsidP="00313F34">
      <w:pPr>
        <w:tabs>
          <w:tab w:val="left" w:pos="900"/>
        </w:tabs>
        <w:ind w:right="-2" w:firstLine="567"/>
        <w:jc w:val="both"/>
        <w:rPr>
          <w:bCs/>
          <w:sz w:val="24"/>
          <w:szCs w:val="24"/>
        </w:rPr>
      </w:pPr>
    </w:p>
    <w:p w:rsidR="00F43418" w:rsidRPr="00F43418" w:rsidRDefault="00B77EF6" w:rsidP="00F43418">
      <w:pPr>
        <w:jc w:val="both"/>
        <w:rPr>
          <w:b/>
          <w:sz w:val="24"/>
          <w:szCs w:val="24"/>
          <w:lang w:eastAsia="en-US"/>
        </w:rPr>
      </w:pPr>
      <w:r w:rsidRPr="00313F34">
        <w:rPr>
          <w:b/>
          <w:bCs/>
          <w:sz w:val="24"/>
          <w:szCs w:val="24"/>
        </w:rPr>
        <w:t xml:space="preserve">Тема № 8. </w:t>
      </w:r>
      <w:r w:rsidR="00F43418">
        <w:rPr>
          <w:b/>
          <w:bCs/>
          <w:sz w:val="24"/>
          <w:szCs w:val="24"/>
        </w:rPr>
        <w:t>Древнер</w:t>
      </w:r>
      <w:r w:rsidR="00A44386">
        <w:rPr>
          <w:b/>
          <w:bCs/>
          <w:sz w:val="24"/>
          <w:szCs w:val="24"/>
        </w:rPr>
        <w:t>усская литература</w:t>
      </w:r>
      <w:r w:rsidRPr="00313F34">
        <w:rPr>
          <w:b/>
          <w:bCs/>
          <w:sz w:val="24"/>
          <w:szCs w:val="24"/>
        </w:rPr>
        <w:t xml:space="preserve"> XVII в.</w:t>
      </w:r>
      <w:r w:rsidRPr="00313F34">
        <w:rPr>
          <w:bCs/>
          <w:sz w:val="24"/>
          <w:szCs w:val="24"/>
        </w:rPr>
        <w:t xml:space="preserve"> </w:t>
      </w:r>
      <w:r w:rsidR="00F43418" w:rsidRPr="00F43418">
        <w:rPr>
          <w:b/>
          <w:sz w:val="24"/>
          <w:szCs w:val="24"/>
        </w:rPr>
        <w:t>Становление демократической новеллы и городской сатиры</w:t>
      </w:r>
    </w:p>
    <w:p w:rsidR="00B77EF6" w:rsidRPr="00313F34" w:rsidRDefault="00B77EF6" w:rsidP="00313F34">
      <w:pPr>
        <w:tabs>
          <w:tab w:val="left" w:pos="900"/>
        </w:tabs>
        <w:ind w:right="-2" w:firstLine="567"/>
        <w:jc w:val="both"/>
        <w:rPr>
          <w:bCs/>
          <w:sz w:val="24"/>
          <w:szCs w:val="24"/>
        </w:rPr>
      </w:pPr>
      <w:r w:rsidRPr="00313F34">
        <w:rPr>
          <w:bCs/>
          <w:sz w:val="24"/>
          <w:szCs w:val="24"/>
        </w:rPr>
        <w:t>Становление демократической новеллы и городской сатиры Историческое значение Смутного времени: усиление публицистической и демократической доминанты в культуре Московского государства. Проблема жанровой трансформации в древнерусском искусстве. Открытие «частного человека» в литературе, понятие «литературный герой».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Зарождение литературы барокко. Складывание книжной поэзии (вирши Кариона Истомина, Симеона Полоцкого).</w:t>
      </w:r>
    </w:p>
    <w:p w:rsidR="00B77EF6" w:rsidRPr="00313F34" w:rsidRDefault="00B77EF6" w:rsidP="00313F34">
      <w:pPr>
        <w:tabs>
          <w:tab w:val="left" w:pos="900"/>
        </w:tabs>
        <w:ind w:right="-2" w:firstLine="567"/>
        <w:jc w:val="both"/>
        <w:rPr>
          <w:b/>
          <w:bCs/>
          <w:sz w:val="24"/>
          <w:szCs w:val="24"/>
        </w:rPr>
      </w:pPr>
    </w:p>
    <w:p w:rsidR="00F43418" w:rsidRDefault="00B77EF6" w:rsidP="00313F34">
      <w:pPr>
        <w:tabs>
          <w:tab w:val="left" w:pos="900"/>
        </w:tabs>
        <w:ind w:right="-2" w:firstLine="567"/>
        <w:jc w:val="both"/>
        <w:rPr>
          <w:b/>
          <w:bCs/>
          <w:sz w:val="24"/>
          <w:szCs w:val="24"/>
        </w:rPr>
      </w:pPr>
      <w:r w:rsidRPr="00313F34">
        <w:rPr>
          <w:b/>
          <w:bCs/>
          <w:sz w:val="24"/>
          <w:szCs w:val="24"/>
        </w:rPr>
        <w:t>Тема № 9. Черты литературы «нового времени» в древнерусских повестях XVII века.</w:t>
      </w:r>
      <w:r w:rsidRPr="00313F34">
        <w:rPr>
          <w:bCs/>
          <w:sz w:val="24"/>
          <w:szCs w:val="24"/>
        </w:rPr>
        <w:t xml:space="preserve"> </w:t>
      </w:r>
      <w:r w:rsidRPr="00F43418">
        <w:rPr>
          <w:b/>
          <w:bCs/>
          <w:sz w:val="24"/>
          <w:szCs w:val="24"/>
        </w:rPr>
        <w:t>Поздние русские жития</w:t>
      </w:r>
      <w:r w:rsidR="00F43418">
        <w:rPr>
          <w:b/>
          <w:bCs/>
          <w:sz w:val="24"/>
          <w:szCs w:val="24"/>
        </w:rPr>
        <w:t>.</w:t>
      </w:r>
    </w:p>
    <w:p w:rsidR="00B77EF6" w:rsidRPr="00313F34" w:rsidRDefault="00B77EF6" w:rsidP="00313F34">
      <w:pPr>
        <w:tabs>
          <w:tab w:val="left" w:pos="900"/>
        </w:tabs>
        <w:ind w:right="-2" w:firstLine="567"/>
        <w:jc w:val="both"/>
        <w:rPr>
          <w:bCs/>
          <w:sz w:val="24"/>
          <w:szCs w:val="24"/>
        </w:rPr>
      </w:pPr>
      <w:r w:rsidRPr="00313F34">
        <w:rPr>
          <w:bCs/>
          <w:sz w:val="24"/>
          <w:szCs w:val="24"/>
        </w:rPr>
        <w:t>Изменения традиционных жанровых форм в житийных повестях XVII в.,</w:t>
      </w:r>
      <w:r w:rsidR="009C76CE">
        <w:rPr>
          <w:bCs/>
          <w:sz w:val="24"/>
          <w:szCs w:val="24"/>
        </w:rPr>
        <w:t xml:space="preserve"> </w:t>
      </w:r>
      <w:r w:rsidRPr="00313F34">
        <w:rPr>
          <w:bCs/>
          <w:sz w:val="24"/>
          <w:szCs w:val="24"/>
        </w:rPr>
        <w:t>усиление повествовательных элементов.  «Житие протопопа Аввакума, им самим написанное» как первая русская автобиография. Исторические и идеологические предпосылки создания жития.</w:t>
      </w:r>
      <w:r w:rsidR="009C76CE">
        <w:rPr>
          <w:bCs/>
          <w:sz w:val="24"/>
          <w:szCs w:val="24"/>
        </w:rPr>
        <w:t xml:space="preserve"> </w:t>
      </w:r>
      <w:r w:rsidRPr="00313F34">
        <w:rPr>
          <w:bCs/>
          <w:sz w:val="24"/>
          <w:szCs w:val="24"/>
        </w:rPr>
        <w:t>Своеобразие «Жития»: проблема жанрового определения, разрушение житийного канона, демократическая эстетика, символическое значение бытописания, стиль. Аввакум и «русской природной язык»: особенности повествовательной манеры, отражение в памятнике живого разговорного языка, элементы русского просторечия. Новизна литературы «переходного века». Особенности сюжетосложения и организации конфликта произведения, новые принципы изображения персонажа, «разветвление» образной системы, новизна средств выражения авторской позиции и др.</w:t>
      </w:r>
    </w:p>
    <w:p w:rsidR="00822F7D" w:rsidRPr="002E3BB9" w:rsidRDefault="00822F7D" w:rsidP="00F803A3">
      <w:pPr>
        <w:tabs>
          <w:tab w:val="left" w:pos="900"/>
        </w:tabs>
        <w:ind w:firstLine="709"/>
        <w:jc w:val="both"/>
        <w:rPr>
          <w:b/>
          <w:bCs/>
          <w:sz w:val="24"/>
          <w:szCs w:val="24"/>
        </w:rPr>
      </w:pPr>
    </w:p>
    <w:p w:rsidR="003A71E4" w:rsidRPr="002E3BB9" w:rsidRDefault="00F803A3" w:rsidP="00F803A3">
      <w:pPr>
        <w:tabs>
          <w:tab w:val="left" w:pos="900"/>
        </w:tabs>
        <w:ind w:firstLine="709"/>
        <w:jc w:val="both"/>
        <w:rPr>
          <w:b/>
          <w:sz w:val="24"/>
          <w:szCs w:val="24"/>
        </w:rPr>
      </w:pPr>
      <w:r w:rsidRPr="002E3BB9">
        <w:rPr>
          <w:b/>
          <w:sz w:val="24"/>
          <w:szCs w:val="24"/>
        </w:rPr>
        <w:t>6. Перечень учебно-методического обеспечения для самостоятельной работы обучающихся по дисциплине</w:t>
      </w:r>
    </w:p>
    <w:p w:rsidR="0029390F" w:rsidRPr="0029390F" w:rsidRDefault="0029390F" w:rsidP="00A77E4E">
      <w:pPr>
        <w:pStyle w:val="a4"/>
        <w:numPr>
          <w:ilvl w:val="0"/>
          <w:numId w:val="14"/>
        </w:numPr>
        <w:spacing w:after="0"/>
        <w:ind w:left="426"/>
        <w:jc w:val="both"/>
        <w:rPr>
          <w:rFonts w:ascii="Times New Roman" w:hAnsi="Times New Roman"/>
          <w:sz w:val="24"/>
          <w:szCs w:val="24"/>
        </w:rPr>
      </w:pPr>
      <w:r w:rsidRPr="0029390F">
        <w:rPr>
          <w:rFonts w:ascii="Times New Roman" w:hAnsi="Times New Roman"/>
          <w:sz w:val="24"/>
          <w:szCs w:val="24"/>
        </w:rPr>
        <w:t>Методические указания  для обучающихся по освоению дисциплины «</w:t>
      </w:r>
      <w:r w:rsidR="0092240F">
        <w:rPr>
          <w:rFonts w:ascii="Times New Roman" w:hAnsi="Times New Roman"/>
          <w:sz w:val="24"/>
          <w:szCs w:val="24"/>
        </w:rPr>
        <w:t>История основной изучаемой литературы</w:t>
      </w:r>
      <w:r w:rsidRPr="0029390F">
        <w:rPr>
          <w:rFonts w:ascii="Times New Roman" w:hAnsi="Times New Roman"/>
          <w:sz w:val="24"/>
          <w:szCs w:val="24"/>
        </w:rPr>
        <w:t>»/ О.В. Попова. – Омск: Изд-во Омской гуманитарной ака</w:t>
      </w:r>
      <w:r w:rsidR="00AA2A0C">
        <w:rPr>
          <w:rFonts w:ascii="Times New Roman" w:hAnsi="Times New Roman"/>
          <w:sz w:val="24"/>
          <w:szCs w:val="24"/>
        </w:rPr>
        <w:t>демии, 202</w:t>
      </w:r>
      <w:r w:rsidR="00F35109">
        <w:rPr>
          <w:rFonts w:ascii="Times New Roman" w:hAnsi="Times New Roman"/>
          <w:sz w:val="24"/>
          <w:szCs w:val="24"/>
        </w:rPr>
        <w:t>2</w:t>
      </w:r>
      <w:r w:rsidRPr="0029390F">
        <w:rPr>
          <w:rFonts w:ascii="Times New Roman" w:hAnsi="Times New Roman"/>
          <w:sz w:val="24"/>
          <w:szCs w:val="24"/>
        </w:rPr>
        <w:t xml:space="preserve">. </w:t>
      </w:r>
    </w:p>
    <w:p w:rsidR="007152F6" w:rsidRPr="00897DE1" w:rsidRDefault="007152F6" w:rsidP="00A77E4E">
      <w:pPr>
        <w:pStyle w:val="a4"/>
        <w:numPr>
          <w:ilvl w:val="0"/>
          <w:numId w:val="14"/>
        </w:numPr>
        <w:spacing w:after="0"/>
        <w:ind w:left="426"/>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DB5932">
        <w:rPr>
          <w:rFonts w:ascii="Times New Roman" w:hAnsi="Times New Roman"/>
          <w:sz w:val="24"/>
          <w:szCs w:val="24"/>
        </w:rPr>
        <w:t>едании Ученого совета от 28.08.</w:t>
      </w:r>
      <w:r w:rsidRPr="00897DE1">
        <w:rPr>
          <w:rFonts w:ascii="Times New Roman" w:hAnsi="Times New Roman"/>
          <w:sz w:val="24"/>
          <w:szCs w:val="24"/>
        </w:rPr>
        <w:t>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29390F" w:rsidRPr="00012C52" w:rsidRDefault="0029390F" w:rsidP="00A77E4E">
      <w:pPr>
        <w:numPr>
          <w:ilvl w:val="0"/>
          <w:numId w:val="14"/>
        </w:numPr>
        <w:spacing w:line="276" w:lineRule="auto"/>
        <w:ind w:left="426"/>
        <w:jc w:val="both"/>
        <w:rPr>
          <w:sz w:val="24"/>
          <w:szCs w:val="24"/>
        </w:rPr>
      </w:pPr>
      <w:r w:rsidRPr="00012C52">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w:t>
      </w:r>
      <w:r w:rsidRPr="00012C52">
        <w:rPr>
          <w:sz w:val="24"/>
          <w:szCs w:val="24"/>
        </w:rPr>
        <w:lastRenderedPageBreak/>
        <w:t>ректора от 01.09.2016 № 43в.</w:t>
      </w:r>
    </w:p>
    <w:p w:rsidR="007152F6" w:rsidRPr="00FD6F59" w:rsidRDefault="007152F6" w:rsidP="00A77E4E">
      <w:pPr>
        <w:pStyle w:val="a4"/>
        <w:numPr>
          <w:ilvl w:val="0"/>
          <w:numId w:val="14"/>
        </w:numPr>
        <w:ind w:left="426"/>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DB5932">
        <w:rPr>
          <w:rFonts w:ascii="Times New Roman" w:hAnsi="Times New Roman"/>
          <w:sz w:val="24"/>
          <w:szCs w:val="24"/>
        </w:rPr>
        <w:t>едании Ученого совета от 28.08.</w:t>
      </w:r>
      <w:r w:rsidRPr="00FD6F59">
        <w:rPr>
          <w:rFonts w:ascii="Times New Roman" w:hAnsi="Times New Roman"/>
          <w:sz w:val="24"/>
          <w:szCs w:val="24"/>
        </w:rPr>
        <w:t>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Default="00284CB4" w:rsidP="00705FB5">
      <w:pPr>
        <w:ind w:firstLine="709"/>
        <w:jc w:val="both"/>
        <w:rPr>
          <w:b/>
          <w:sz w:val="24"/>
          <w:szCs w:val="24"/>
        </w:rPr>
      </w:pPr>
      <w:r w:rsidRPr="000C4B13">
        <w:rPr>
          <w:b/>
          <w:sz w:val="24"/>
          <w:szCs w:val="24"/>
        </w:rPr>
        <w:t>7</w:t>
      </w:r>
      <w:r w:rsidR="007F4B97" w:rsidRPr="000C4B13">
        <w:rPr>
          <w:b/>
          <w:sz w:val="24"/>
          <w:szCs w:val="24"/>
        </w:rPr>
        <w:t>.</w:t>
      </w:r>
      <w:r w:rsidR="007865CB" w:rsidRPr="000C4B13">
        <w:rPr>
          <w:b/>
          <w:sz w:val="24"/>
          <w:szCs w:val="24"/>
        </w:rPr>
        <w:t xml:space="preserve"> </w:t>
      </w:r>
      <w:r w:rsidR="00785842" w:rsidRPr="000C4B13">
        <w:rPr>
          <w:b/>
          <w:sz w:val="24"/>
          <w:szCs w:val="24"/>
        </w:rPr>
        <w:t>Перечень основной и дополнительной учебной литературы, необходимой для освоения дисциплины</w:t>
      </w:r>
    </w:p>
    <w:p w:rsidR="002C5931" w:rsidRPr="00835229" w:rsidRDefault="002C5931" w:rsidP="002C5931">
      <w:pPr>
        <w:tabs>
          <w:tab w:val="left" w:pos="851"/>
        </w:tabs>
        <w:ind w:firstLine="567"/>
        <w:jc w:val="center"/>
        <w:rPr>
          <w:b/>
          <w:sz w:val="24"/>
          <w:szCs w:val="24"/>
        </w:rPr>
      </w:pPr>
      <w:r w:rsidRPr="00835229">
        <w:rPr>
          <w:b/>
          <w:sz w:val="24"/>
          <w:szCs w:val="24"/>
        </w:rPr>
        <w:t>Основная</w:t>
      </w:r>
    </w:p>
    <w:p w:rsidR="002C5931"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Ганин, В. Н. </w:t>
      </w:r>
      <w:r w:rsidRPr="00B00273">
        <w:rPr>
          <w:rFonts w:ascii="Times New Roman" w:hAnsi="Times New Roman"/>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5675BE">
          <w:rPr>
            <w:rStyle w:val="a7"/>
            <w:rFonts w:ascii="Times New Roman" w:hAnsi="Times New Roman"/>
            <w:sz w:val="24"/>
            <w:szCs w:val="24"/>
          </w:rPr>
          <w:t>https://www.biblio-online.ru/bcode/398652  </w:t>
        </w:r>
      </w:hyperlink>
      <w:r w:rsidRPr="00B00273">
        <w:rPr>
          <w:rFonts w:ascii="Times New Roman" w:hAnsi="Times New Roman"/>
          <w:sz w:val="24"/>
          <w:szCs w:val="24"/>
        </w:rPr>
        <w:t> </w:t>
      </w:r>
    </w:p>
    <w:p w:rsidR="002C5931"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5675BE">
          <w:rPr>
            <w:rStyle w:val="a7"/>
            <w:rFonts w:ascii="Times New Roman" w:hAnsi="Times New Roman"/>
            <w:sz w:val="24"/>
            <w:szCs w:val="24"/>
          </w:rPr>
          <w:t>https://www.biblio-online.ru/bcode/399764  </w:t>
        </w:r>
      </w:hyperlink>
      <w:r w:rsidRPr="00B00273">
        <w:rPr>
          <w:rFonts w:ascii="Times New Roman" w:hAnsi="Times New Roman"/>
          <w:sz w:val="24"/>
          <w:szCs w:val="24"/>
        </w:rPr>
        <w:t> </w:t>
      </w:r>
    </w:p>
    <w:p w:rsidR="002C5931" w:rsidRPr="00B00273" w:rsidRDefault="002C5931" w:rsidP="002C5931">
      <w:pPr>
        <w:pStyle w:val="a4"/>
        <w:numPr>
          <w:ilvl w:val="0"/>
          <w:numId w:val="12"/>
        </w:numPr>
        <w:tabs>
          <w:tab w:val="left" w:pos="851"/>
        </w:tabs>
        <w:spacing w:after="0" w:line="240" w:lineRule="auto"/>
        <w:ind w:left="0" w:firstLine="567"/>
        <w:jc w:val="both"/>
        <w:rPr>
          <w:rFonts w:ascii="Times New Roman" w:hAnsi="Times New Roman"/>
          <w:iCs/>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5675BE">
          <w:rPr>
            <w:rStyle w:val="a7"/>
            <w:rFonts w:ascii="Times New Roman" w:hAnsi="Times New Roman"/>
            <w:sz w:val="24"/>
            <w:szCs w:val="24"/>
          </w:rPr>
          <w:t>https://www.biblio-online.ru/bcode/402568  </w:t>
        </w:r>
      </w:hyperlink>
      <w:r w:rsidRPr="00B00273">
        <w:rPr>
          <w:rFonts w:ascii="Times New Roman" w:hAnsi="Times New Roman"/>
          <w:sz w:val="24"/>
          <w:szCs w:val="24"/>
        </w:rPr>
        <w:t> </w:t>
      </w:r>
    </w:p>
    <w:p w:rsidR="002C5931" w:rsidRPr="00B00273" w:rsidRDefault="002C5931" w:rsidP="002C5931">
      <w:pPr>
        <w:widowControl/>
        <w:numPr>
          <w:ilvl w:val="0"/>
          <w:numId w:val="12"/>
        </w:numPr>
        <w:tabs>
          <w:tab w:val="left" w:pos="851"/>
        </w:tabs>
        <w:autoSpaceDE/>
        <w:autoSpaceDN/>
        <w:adjustRightInd/>
        <w:ind w:left="0" w:firstLine="567"/>
        <w:jc w:val="both"/>
        <w:rPr>
          <w:bCs/>
          <w:sz w:val="24"/>
          <w:szCs w:val="24"/>
        </w:rPr>
      </w:pPr>
      <w:r w:rsidRPr="00B00273">
        <w:rPr>
          <w:rFonts w:eastAsia="Calibri"/>
          <w:i/>
          <w:iCs/>
          <w:sz w:val="24"/>
          <w:szCs w:val="24"/>
          <w:lang w:eastAsia="en-US"/>
        </w:rPr>
        <w:t>Гиленсон, Б. А. </w:t>
      </w:r>
      <w:r w:rsidRPr="00B00273">
        <w:rPr>
          <w:rFonts w:eastAsia="Calibri"/>
          <w:iCs/>
          <w:sz w:val="24"/>
          <w:szCs w:val="24"/>
          <w:lang w:eastAsia="en-US"/>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5675BE">
          <w:rPr>
            <w:rStyle w:val="a7"/>
            <w:rFonts w:eastAsia="Calibri"/>
            <w:iCs/>
            <w:sz w:val="24"/>
            <w:szCs w:val="24"/>
            <w:lang w:eastAsia="en-US"/>
          </w:rPr>
          <w:t>https://www.biblio-online.ru/bcode/405462  </w:t>
        </w:r>
      </w:hyperlink>
      <w:r w:rsidRPr="00B00273">
        <w:rPr>
          <w:rFonts w:eastAsia="Calibri"/>
          <w:iCs/>
          <w:sz w:val="24"/>
          <w:szCs w:val="24"/>
          <w:lang w:eastAsia="en-US"/>
        </w:rPr>
        <w:t> </w:t>
      </w:r>
    </w:p>
    <w:p w:rsidR="002C5931" w:rsidRPr="00B00273" w:rsidRDefault="002C5931" w:rsidP="002C5931">
      <w:pPr>
        <w:numPr>
          <w:ilvl w:val="0"/>
          <w:numId w:val="12"/>
        </w:numPr>
        <w:tabs>
          <w:tab w:val="left" w:pos="851"/>
        </w:tabs>
        <w:ind w:left="0" w:firstLine="567"/>
        <w:jc w:val="both"/>
        <w:rPr>
          <w:b/>
          <w:sz w:val="24"/>
          <w:szCs w:val="24"/>
        </w:rPr>
      </w:pPr>
      <w:r w:rsidRPr="00B00273">
        <w:rPr>
          <w:bCs/>
          <w:i/>
          <w:iCs/>
          <w:sz w:val="24"/>
          <w:szCs w:val="24"/>
        </w:rPr>
        <w:t>Гиленсон, Б. А. </w:t>
      </w:r>
      <w:r w:rsidRPr="00B00273">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2" w:history="1">
        <w:r w:rsidR="005675BE">
          <w:rPr>
            <w:rStyle w:val="a7"/>
            <w:bCs/>
            <w:sz w:val="24"/>
            <w:szCs w:val="24"/>
          </w:rPr>
          <w:t>https://www.biblio-online.ru/bcode/401464  </w:t>
        </w:r>
      </w:hyperlink>
      <w:r w:rsidRPr="00B00273">
        <w:rPr>
          <w:bCs/>
          <w:sz w:val="24"/>
          <w:szCs w:val="24"/>
        </w:rPr>
        <w:t> </w:t>
      </w:r>
    </w:p>
    <w:p w:rsidR="002C5931" w:rsidRPr="00B00273" w:rsidRDefault="002C5931" w:rsidP="002C5931">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13" w:history="1">
        <w:r w:rsidR="005675BE">
          <w:rPr>
            <w:rStyle w:val="a7"/>
            <w:sz w:val="24"/>
            <w:szCs w:val="24"/>
          </w:rPr>
          <w:t>https://www.biblio-online.ru/bcode/398396  </w:t>
        </w:r>
      </w:hyperlink>
      <w:r w:rsidRPr="00B00273">
        <w:rPr>
          <w:sz w:val="24"/>
          <w:szCs w:val="24"/>
        </w:rPr>
        <w:t> </w:t>
      </w:r>
    </w:p>
    <w:p w:rsidR="002C5931" w:rsidRPr="00B00273" w:rsidRDefault="002C5931" w:rsidP="002C5931">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14" w:history="1">
        <w:r w:rsidR="005675BE">
          <w:rPr>
            <w:rStyle w:val="a7"/>
            <w:sz w:val="24"/>
            <w:szCs w:val="24"/>
          </w:rPr>
          <w:t>https://www.biblio-online.ru/bcode/401792  </w:t>
        </w:r>
      </w:hyperlink>
      <w:r w:rsidRPr="00B00273">
        <w:rPr>
          <w:sz w:val="24"/>
          <w:szCs w:val="24"/>
        </w:rPr>
        <w:t> </w:t>
      </w:r>
    </w:p>
    <w:p w:rsidR="002C5931" w:rsidRPr="00B00273" w:rsidRDefault="002C5931" w:rsidP="002C5931">
      <w:pPr>
        <w:tabs>
          <w:tab w:val="left" w:pos="851"/>
        </w:tabs>
        <w:ind w:left="567"/>
        <w:jc w:val="both"/>
        <w:rPr>
          <w:b/>
          <w:sz w:val="24"/>
          <w:szCs w:val="24"/>
        </w:rPr>
      </w:pPr>
    </w:p>
    <w:p w:rsidR="002C5931" w:rsidRPr="00835229" w:rsidRDefault="002C5931" w:rsidP="002C5931">
      <w:pPr>
        <w:pStyle w:val="a4"/>
        <w:tabs>
          <w:tab w:val="left" w:pos="851"/>
        </w:tabs>
        <w:spacing w:after="0" w:line="240" w:lineRule="auto"/>
        <w:ind w:left="0" w:firstLine="567"/>
        <w:jc w:val="both"/>
        <w:rPr>
          <w:rFonts w:ascii="Times New Roman" w:hAnsi="Times New Roman"/>
          <w:b/>
          <w:sz w:val="24"/>
          <w:szCs w:val="24"/>
        </w:rPr>
      </w:pPr>
      <w:r w:rsidRPr="00835229">
        <w:rPr>
          <w:rFonts w:ascii="Times New Roman" w:hAnsi="Times New Roman"/>
          <w:b/>
          <w:sz w:val="24"/>
          <w:szCs w:val="24"/>
        </w:rPr>
        <w:t>Дополнительная:</w:t>
      </w:r>
    </w:p>
    <w:p w:rsidR="002C5931" w:rsidRPr="00B00273" w:rsidRDefault="002C5931" w:rsidP="002C5931">
      <w:pPr>
        <w:pStyle w:val="a4"/>
        <w:numPr>
          <w:ilvl w:val="0"/>
          <w:numId w:val="12"/>
        </w:numPr>
        <w:tabs>
          <w:tab w:val="left" w:pos="851"/>
        </w:tabs>
        <w:spacing w:after="0" w:line="240" w:lineRule="auto"/>
        <w:ind w:left="0" w:firstLine="567"/>
        <w:jc w:val="both"/>
        <w:rPr>
          <w:sz w:val="24"/>
          <w:szCs w:val="24"/>
          <w:shd w:val="clear" w:color="auto" w:fill="FFFFFF"/>
        </w:rPr>
      </w:pPr>
      <w:r w:rsidRPr="00B00273">
        <w:rPr>
          <w:rFonts w:ascii="Times New Roman" w:hAnsi="Times New Roman"/>
          <w:sz w:val="24"/>
          <w:szCs w:val="24"/>
        </w:rPr>
        <w:t xml:space="preserve">История зарубежной литературы XIX века : учебник для академического бакалавриата / Е. М. Апенко [и др.] ; под редакцией Е. М. Апенко. — 2-е изд., перераб. и доп. — </w:t>
      </w:r>
      <w:r w:rsidRPr="00B00273">
        <w:rPr>
          <w:rFonts w:ascii="Times New Roman" w:hAnsi="Times New Roman"/>
          <w:sz w:val="24"/>
          <w:szCs w:val="24"/>
        </w:rPr>
        <w:lastRenderedPageBreak/>
        <w:t>Москва : Издательство Юрайт, 2017. — 418 с. — (Бакалавр. Академический курс). — ISBN 978-5-534-03182-9. — Текст : электронный // ЭБС Юрайт [сайт]. — URL: </w:t>
      </w:r>
      <w:hyperlink r:id="rId15" w:history="1">
        <w:r w:rsidR="005675BE">
          <w:rPr>
            <w:rStyle w:val="a7"/>
            <w:rFonts w:ascii="Times New Roman" w:hAnsi="Times New Roman"/>
            <w:sz w:val="24"/>
            <w:szCs w:val="24"/>
          </w:rPr>
          <w:t>https://www.biblio-online.ru/bcode/402574  </w:t>
        </w:r>
      </w:hyperlink>
      <w:r w:rsidRPr="00B00273">
        <w:rPr>
          <w:rFonts w:ascii="Times New Roman" w:hAnsi="Times New Roman"/>
          <w:sz w:val="24"/>
          <w:szCs w:val="24"/>
        </w:rPr>
        <w:t> </w:t>
      </w:r>
    </w:p>
    <w:p w:rsidR="002C5931" w:rsidRPr="00B00273"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shd w:val="clear" w:color="auto" w:fill="FFFFFF"/>
        </w:rPr>
      </w:pPr>
      <w:r w:rsidRPr="00B00273">
        <w:rPr>
          <w:rFonts w:ascii="Times New Roman" w:hAnsi="Times New Roman"/>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6" w:history="1">
        <w:r w:rsidR="005675BE">
          <w:rPr>
            <w:rStyle w:val="a7"/>
            <w:rFonts w:ascii="Times New Roman" w:hAnsi="Times New Roman"/>
            <w:sz w:val="24"/>
            <w:szCs w:val="24"/>
          </w:rPr>
          <w:t>https://www.biblio-online.ru/bcode/399864  </w:t>
        </w:r>
      </w:hyperlink>
      <w:r w:rsidRPr="00B00273">
        <w:rPr>
          <w:rFonts w:ascii="Times New Roman" w:hAnsi="Times New Roman"/>
          <w:sz w:val="24"/>
          <w:szCs w:val="24"/>
        </w:rPr>
        <w:t> </w:t>
      </w:r>
    </w:p>
    <w:p w:rsidR="002C5931" w:rsidRPr="00B00273" w:rsidRDefault="002C5931" w:rsidP="002C5931">
      <w:pPr>
        <w:pStyle w:val="a4"/>
        <w:tabs>
          <w:tab w:val="left" w:pos="851"/>
        </w:tabs>
        <w:spacing w:after="0" w:line="240" w:lineRule="auto"/>
        <w:ind w:left="1353"/>
        <w:jc w:val="both"/>
        <w:rPr>
          <w:rFonts w:ascii="Times New Roman" w:hAnsi="Times New Roman"/>
          <w:sz w:val="24"/>
          <w:szCs w:val="24"/>
          <w:shd w:val="clear" w:color="auto" w:fill="FFFFFF"/>
        </w:rPr>
      </w:pPr>
    </w:p>
    <w:p w:rsidR="000F3477" w:rsidRPr="000C4B13" w:rsidRDefault="000F3477" w:rsidP="000C4B13">
      <w:pPr>
        <w:ind w:left="426" w:hanging="426"/>
        <w:jc w:val="both"/>
        <w:rPr>
          <w:sz w:val="24"/>
          <w:szCs w:val="24"/>
        </w:rPr>
      </w:pPr>
    </w:p>
    <w:p w:rsidR="000C4B13" w:rsidRDefault="000C4B13" w:rsidP="00705FB5">
      <w:pPr>
        <w:ind w:firstLine="709"/>
        <w:jc w:val="both"/>
        <w:rPr>
          <w:b/>
          <w:sz w:val="24"/>
          <w:szCs w:val="24"/>
        </w:rPr>
      </w:pPr>
    </w:p>
    <w:p w:rsidR="00777B09" w:rsidRPr="002E3BB9" w:rsidRDefault="00284CB4" w:rsidP="00705FB5">
      <w:pPr>
        <w:ind w:firstLine="709"/>
        <w:jc w:val="both"/>
        <w:rPr>
          <w:b/>
          <w:sz w:val="24"/>
          <w:szCs w:val="24"/>
        </w:rPr>
      </w:pPr>
      <w:r>
        <w:rPr>
          <w:b/>
          <w:sz w:val="24"/>
          <w:szCs w:val="24"/>
        </w:rPr>
        <w:t>8</w:t>
      </w:r>
      <w:r w:rsidR="007F4B97" w:rsidRPr="002E3BB9">
        <w:rPr>
          <w:b/>
          <w:sz w:val="24"/>
          <w:szCs w:val="24"/>
        </w:rPr>
        <w:t>.</w:t>
      </w:r>
      <w:r w:rsidR="00777B09" w:rsidRPr="002E3BB9">
        <w:rPr>
          <w:b/>
          <w:sz w:val="24"/>
          <w:szCs w:val="24"/>
        </w:rPr>
        <w:t xml:space="preserve"> </w:t>
      </w:r>
      <w:r w:rsidR="007F4B97" w:rsidRPr="002E3BB9">
        <w:rPr>
          <w:b/>
          <w:sz w:val="24"/>
          <w:szCs w:val="24"/>
        </w:rPr>
        <w:t>Перечень ресурсов информационно-телекоммуникационной сети «Интернет», необходимых для освоения дисциплины</w:t>
      </w:r>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w:t>
      </w:r>
      <w:r w:rsidRPr="002E3BB9">
        <w:rPr>
          <w:rFonts w:ascii="Times New Roman" w:hAnsi="Times New Roman"/>
          <w:sz w:val="24"/>
          <w:szCs w:val="24"/>
          <w:lang w:val="en-US"/>
        </w:rPr>
        <w:t>IPRBooks</w:t>
      </w:r>
      <w:r w:rsidRPr="002E3BB9">
        <w:rPr>
          <w:rFonts w:ascii="Times New Roman" w:hAnsi="Times New Roman"/>
          <w:sz w:val="24"/>
          <w:szCs w:val="24"/>
        </w:rPr>
        <w:t xml:space="preserve">  Режим доступа: </w:t>
      </w:r>
      <w:hyperlink r:id="rId17" w:history="1">
        <w:r w:rsidR="005675BE">
          <w:rPr>
            <w:rStyle w:val="a7"/>
            <w:rFonts w:ascii="Times New Roman" w:hAnsi="Times New Roman"/>
            <w:sz w:val="24"/>
            <w:szCs w:val="24"/>
          </w:rPr>
          <w:t>http://www.iprbookshop.ru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издательства «Юрайт» Режим доступа: </w:t>
      </w:r>
      <w:hyperlink r:id="rId18" w:history="1">
        <w:r w:rsidR="005675BE">
          <w:rPr>
            <w:rStyle w:val="a7"/>
            <w:rFonts w:ascii="Times New Roman" w:hAnsi="Times New Roman"/>
            <w:sz w:val="24"/>
            <w:szCs w:val="24"/>
          </w:rPr>
          <w:t>http://biblio-online.ru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Единое окно доступа к образовательным ресурсам. Режим доступа: </w:t>
      </w:r>
      <w:hyperlink r:id="rId19" w:history="1">
        <w:r w:rsidR="005675BE">
          <w:rPr>
            <w:rStyle w:val="a7"/>
            <w:rFonts w:ascii="Times New Roman" w:hAnsi="Times New Roman"/>
            <w:sz w:val="24"/>
            <w:szCs w:val="24"/>
          </w:rPr>
          <w:t>http://window.edu.ru/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Научная электронная библиотека e-library.ru Режим доступа: </w:t>
      </w:r>
      <w:hyperlink r:id="rId20" w:history="1">
        <w:r w:rsidR="005675BE">
          <w:rPr>
            <w:rStyle w:val="a7"/>
            <w:rFonts w:ascii="Times New Roman" w:hAnsi="Times New Roman"/>
            <w:sz w:val="24"/>
            <w:szCs w:val="24"/>
          </w:rPr>
          <w:t>http://elibrary.ru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Ресурсы издательства Elsevier Режим доступа:  </w:t>
      </w:r>
      <w:hyperlink r:id="rId21" w:history="1">
        <w:r w:rsidR="005675BE">
          <w:rPr>
            <w:rStyle w:val="a7"/>
            <w:rFonts w:ascii="Times New Roman" w:hAnsi="Times New Roman"/>
            <w:sz w:val="24"/>
            <w:szCs w:val="24"/>
          </w:rPr>
          <w:t>http://www.sciencedirect.com</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Федеральный портал «Российское образование» Режим доступа:  </w:t>
      </w:r>
      <w:hyperlink r:id="rId22" w:history="1">
        <w:r w:rsidR="00660A19">
          <w:rPr>
            <w:rStyle w:val="a7"/>
            <w:rFonts w:ascii="Times New Roman" w:hAnsi="Times New Roman"/>
            <w:sz w:val="24"/>
            <w:szCs w:val="24"/>
          </w:rPr>
          <w:t>www.edu.ru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Кембриджского университета Режим доступа: </w:t>
      </w:r>
      <w:hyperlink r:id="rId23" w:history="1">
        <w:r w:rsidR="005675BE">
          <w:rPr>
            <w:rStyle w:val="a7"/>
            <w:rFonts w:ascii="Times New Roman" w:hAnsi="Times New Roman"/>
            <w:sz w:val="24"/>
            <w:szCs w:val="24"/>
          </w:rPr>
          <w:t>http://journals.cambridge.org</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Оксфордского университета Режим доступа:  </w:t>
      </w:r>
      <w:hyperlink r:id="rId24" w:history="1">
        <w:r w:rsidR="005675BE">
          <w:rPr>
            <w:rStyle w:val="a7"/>
            <w:rFonts w:ascii="Times New Roman" w:hAnsi="Times New Roman"/>
            <w:sz w:val="24"/>
            <w:szCs w:val="24"/>
          </w:rPr>
          <w:t>http://www.oxfordjoumals.org</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Словари и энциклопедии на Академике Режим доступа: </w:t>
      </w:r>
      <w:hyperlink r:id="rId25" w:history="1">
        <w:r w:rsidR="005675BE">
          <w:rPr>
            <w:rStyle w:val="a7"/>
            <w:rFonts w:ascii="Times New Roman" w:hAnsi="Times New Roman"/>
            <w:sz w:val="24"/>
            <w:szCs w:val="24"/>
          </w:rPr>
          <w:t>http://dic.academic.ru/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5675BE">
          <w:rPr>
            <w:rStyle w:val="a7"/>
            <w:rFonts w:ascii="Times New Roman" w:hAnsi="Times New Roman"/>
            <w:sz w:val="24"/>
            <w:szCs w:val="24"/>
          </w:rPr>
          <w:t>http://www.benran.ru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Госкомстата РФ. Режим доступа: </w:t>
      </w:r>
      <w:hyperlink r:id="rId27" w:history="1">
        <w:r w:rsidR="005675BE">
          <w:rPr>
            <w:rStyle w:val="a7"/>
            <w:rFonts w:ascii="Times New Roman" w:hAnsi="Times New Roman"/>
            <w:sz w:val="24"/>
            <w:szCs w:val="24"/>
          </w:rPr>
          <w:t>http://www.gks.ru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Российской государственной библиотеки. Режим доступа: </w:t>
      </w:r>
      <w:hyperlink r:id="rId28" w:history="1">
        <w:r w:rsidR="005675BE">
          <w:rPr>
            <w:rStyle w:val="a7"/>
            <w:rFonts w:ascii="Times New Roman" w:hAnsi="Times New Roman"/>
            <w:sz w:val="24"/>
            <w:szCs w:val="24"/>
          </w:rPr>
          <w:t>http://diss.rsl.ru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5675BE">
          <w:rPr>
            <w:rStyle w:val="a7"/>
            <w:rFonts w:ascii="Times New Roman" w:hAnsi="Times New Roman"/>
            <w:sz w:val="24"/>
            <w:szCs w:val="24"/>
          </w:rPr>
          <w:t>http://ru.spinform.ru</w:t>
        </w:r>
      </w:hyperlink>
    </w:p>
    <w:p w:rsidR="007F4B97" w:rsidRPr="002E3BB9" w:rsidRDefault="007F4B97" w:rsidP="00A76E53">
      <w:pPr>
        <w:ind w:firstLine="709"/>
        <w:jc w:val="both"/>
        <w:rPr>
          <w:rFonts w:eastAsia="Calibri"/>
          <w:sz w:val="24"/>
          <w:szCs w:val="24"/>
        </w:rPr>
      </w:pPr>
      <w:r w:rsidRPr="002E3BB9">
        <w:rPr>
          <w:sz w:val="24"/>
          <w:szCs w:val="24"/>
        </w:rPr>
        <w:t xml:space="preserve">Каждый обучающийся </w:t>
      </w:r>
      <w:r w:rsidR="00777B09" w:rsidRPr="002E3BB9">
        <w:rPr>
          <w:sz w:val="24"/>
          <w:szCs w:val="24"/>
        </w:rPr>
        <w:t>Омской гуманитарной академии</w:t>
      </w:r>
      <w:r w:rsidRPr="002E3B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E3BB9">
        <w:rPr>
          <w:rFonts w:eastAsia="Calibri"/>
          <w:sz w:val="24"/>
          <w:szCs w:val="24"/>
        </w:rPr>
        <w:t xml:space="preserve"> </w:t>
      </w:r>
      <w:r w:rsidRPr="002E3BB9">
        <w:rPr>
          <w:sz w:val="24"/>
          <w:szCs w:val="24"/>
        </w:rPr>
        <w:t xml:space="preserve">информационно-образовательной среде </w:t>
      </w:r>
      <w:r w:rsidR="00777B09" w:rsidRPr="002E3BB9">
        <w:rPr>
          <w:sz w:val="24"/>
          <w:szCs w:val="24"/>
        </w:rPr>
        <w:t>Академии</w:t>
      </w:r>
      <w:r w:rsidRPr="002E3BB9">
        <w:rPr>
          <w:sz w:val="24"/>
          <w:szCs w:val="24"/>
        </w:rPr>
        <w:t>. Электронно-библиотечная система</w:t>
      </w:r>
      <w:r w:rsidRPr="002E3BB9">
        <w:rPr>
          <w:rFonts w:eastAsia="Calibri"/>
          <w:sz w:val="24"/>
          <w:szCs w:val="24"/>
        </w:rPr>
        <w:t xml:space="preserve"> </w:t>
      </w:r>
      <w:r w:rsidRPr="002E3B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E3BB9">
        <w:rPr>
          <w:rFonts w:eastAsia="Calibri"/>
          <w:sz w:val="24"/>
          <w:szCs w:val="24"/>
        </w:rPr>
        <w:t xml:space="preserve"> </w:t>
      </w:r>
      <w:r w:rsidRPr="002E3B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E3BB9">
        <w:rPr>
          <w:rFonts w:eastAsia="Calibri"/>
          <w:sz w:val="24"/>
          <w:szCs w:val="24"/>
        </w:rPr>
        <w:t xml:space="preserve"> </w:t>
      </w:r>
      <w:r w:rsidRPr="002E3BB9">
        <w:rPr>
          <w:sz w:val="24"/>
          <w:szCs w:val="24"/>
        </w:rPr>
        <w:t>организации, так и вне ее.</w:t>
      </w:r>
    </w:p>
    <w:p w:rsidR="007F4B97" w:rsidRPr="002E3BB9" w:rsidRDefault="007F4B97" w:rsidP="00A76E53">
      <w:pPr>
        <w:ind w:firstLine="709"/>
        <w:jc w:val="both"/>
        <w:rPr>
          <w:rFonts w:eastAsia="Calibri"/>
          <w:sz w:val="24"/>
          <w:szCs w:val="24"/>
        </w:rPr>
      </w:pPr>
      <w:r w:rsidRPr="002E3BB9">
        <w:rPr>
          <w:sz w:val="24"/>
          <w:szCs w:val="24"/>
        </w:rPr>
        <w:t>Электронная информационно-образовательная среда</w:t>
      </w:r>
      <w:r w:rsidR="005C20F0" w:rsidRPr="002E3BB9">
        <w:rPr>
          <w:sz w:val="24"/>
          <w:szCs w:val="24"/>
        </w:rPr>
        <w:t xml:space="preserve"> </w:t>
      </w:r>
      <w:r w:rsidR="00777B09" w:rsidRPr="002E3BB9">
        <w:rPr>
          <w:sz w:val="24"/>
          <w:szCs w:val="24"/>
        </w:rPr>
        <w:t>Академии</w:t>
      </w:r>
      <w:r w:rsidRPr="002E3BB9">
        <w:rPr>
          <w:sz w:val="24"/>
          <w:szCs w:val="24"/>
        </w:rPr>
        <w:t xml:space="preserve"> обеспечивает:</w:t>
      </w:r>
      <w:r w:rsidRPr="002E3BB9">
        <w:rPr>
          <w:rFonts w:eastAsia="Calibri"/>
          <w:sz w:val="24"/>
          <w:szCs w:val="24"/>
        </w:rPr>
        <w:t xml:space="preserve"> </w:t>
      </w:r>
      <w:r w:rsidRPr="002E3BB9">
        <w:rPr>
          <w:sz w:val="24"/>
          <w:szCs w:val="24"/>
        </w:rPr>
        <w:t>доступ к учебным планам, рабочим программам дисциплин (модулей), практик, к</w:t>
      </w:r>
      <w:r w:rsidRPr="002E3BB9">
        <w:rPr>
          <w:rFonts w:eastAsia="Calibri"/>
          <w:sz w:val="24"/>
          <w:szCs w:val="24"/>
        </w:rPr>
        <w:t xml:space="preserve"> </w:t>
      </w:r>
      <w:r w:rsidRPr="002E3BB9">
        <w:rPr>
          <w:sz w:val="24"/>
          <w:szCs w:val="24"/>
        </w:rPr>
        <w:t>изданиям электронных библиотечных систем и электронным образовательным ресурсам,</w:t>
      </w:r>
      <w:r w:rsidRPr="002E3BB9">
        <w:rPr>
          <w:rFonts w:eastAsia="Calibri"/>
          <w:sz w:val="24"/>
          <w:szCs w:val="24"/>
        </w:rPr>
        <w:t xml:space="preserve"> </w:t>
      </w:r>
      <w:r w:rsidRPr="002E3BB9">
        <w:rPr>
          <w:sz w:val="24"/>
          <w:szCs w:val="24"/>
        </w:rPr>
        <w:t>указанным в рабочих программах;</w:t>
      </w:r>
      <w:r w:rsidRPr="002E3BB9">
        <w:rPr>
          <w:rFonts w:eastAsia="Calibri"/>
          <w:sz w:val="24"/>
          <w:szCs w:val="24"/>
        </w:rPr>
        <w:t xml:space="preserve"> </w:t>
      </w:r>
      <w:r w:rsidRPr="002E3BB9">
        <w:rPr>
          <w:sz w:val="24"/>
          <w:szCs w:val="24"/>
        </w:rPr>
        <w:t>фиксацию хода образовательного процесса, результатов промежуточной аттестации</w:t>
      </w:r>
      <w:r w:rsidRPr="002E3BB9">
        <w:rPr>
          <w:rFonts w:eastAsia="Calibri"/>
          <w:sz w:val="24"/>
          <w:szCs w:val="24"/>
        </w:rPr>
        <w:t xml:space="preserve"> </w:t>
      </w:r>
      <w:r w:rsidRPr="002E3BB9">
        <w:rPr>
          <w:sz w:val="24"/>
          <w:szCs w:val="24"/>
        </w:rPr>
        <w:t>и результатов освоения основной образовательной программы;</w:t>
      </w:r>
      <w:r w:rsidRPr="002E3BB9">
        <w:rPr>
          <w:rFonts w:eastAsia="Calibri"/>
          <w:sz w:val="24"/>
          <w:szCs w:val="24"/>
        </w:rPr>
        <w:t xml:space="preserve"> </w:t>
      </w:r>
      <w:r w:rsidRPr="002E3BB9">
        <w:rPr>
          <w:sz w:val="24"/>
          <w:szCs w:val="24"/>
        </w:rPr>
        <w:t>проведение всех видов занятий, процедур оценки результатов обучения, реализация</w:t>
      </w:r>
      <w:r w:rsidRPr="002E3BB9">
        <w:rPr>
          <w:rFonts w:eastAsia="Calibri"/>
          <w:sz w:val="24"/>
          <w:szCs w:val="24"/>
        </w:rPr>
        <w:t xml:space="preserve"> </w:t>
      </w:r>
      <w:r w:rsidRPr="002E3BB9">
        <w:rPr>
          <w:sz w:val="24"/>
          <w:szCs w:val="24"/>
        </w:rPr>
        <w:t>которых предусмотрена с применением электронного обучения, дистанционных</w:t>
      </w:r>
      <w:r w:rsidRPr="002E3BB9">
        <w:rPr>
          <w:rFonts w:eastAsia="Calibri"/>
          <w:sz w:val="24"/>
          <w:szCs w:val="24"/>
        </w:rPr>
        <w:t xml:space="preserve"> </w:t>
      </w:r>
      <w:r w:rsidRPr="002E3BB9">
        <w:rPr>
          <w:sz w:val="24"/>
          <w:szCs w:val="24"/>
        </w:rPr>
        <w:t>образовательных технологий;</w:t>
      </w:r>
      <w:r w:rsidRPr="002E3BB9">
        <w:rPr>
          <w:rFonts w:eastAsia="Calibri"/>
          <w:sz w:val="24"/>
          <w:szCs w:val="24"/>
        </w:rPr>
        <w:t xml:space="preserve"> </w:t>
      </w:r>
      <w:r w:rsidRPr="002E3BB9">
        <w:rPr>
          <w:sz w:val="24"/>
          <w:szCs w:val="24"/>
        </w:rPr>
        <w:t>формирование электронного портфолио обучающегося, в том числе сохранение</w:t>
      </w:r>
      <w:r w:rsidRPr="002E3BB9">
        <w:rPr>
          <w:rFonts w:eastAsia="Calibri"/>
          <w:sz w:val="24"/>
          <w:szCs w:val="24"/>
        </w:rPr>
        <w:t xml:space="preserve"> </w:t>
      </w:r>
      <w:r w:rsidRPr="002E3BB9">
        <w:rPr>
          <w:sz w:val="24"/>
          <w:szCs w:val="24"/>
        </w:rPr>
        <w:t>работ обучающегося, рецензий и оценок на эти работы со стороны любых участников</w:t>
      </w:r>
      <w:r w:rsidRPr="002E3BB9">
        <w:rPr>
          <w:rFonts w:eastAsia="Calibri"/>
          <w:sz w:val="24"/>
          <w:szCs w:val="24"/>
        </w:rPr>
        <w:t xml:space="preserve"> </w:t>
      </w:r>
      <w:r w:rsidRPr="002E3BB9">
        <w:rPr>
          <w:sz w:val="24"/>
          <w:szCs w:val="24"/>
        </w:rPr>
        <w:t>образовательного процесса;</w:t>
      </w:r>
      <w:r w:rsidRPr="002E3BB9">
        <w:rPr>
          <w:rFonts w:eastAsia="Calibri"/>
          <w:sz w:val="24"/>
          <w:szCs w:val="24"/>
        </w:rPr>
        <w:t xml:space="preserve"> </w:t>
      </w:r>
      <w:r w:rsidRPr="002E3BB9">
        <w:rPr>
          <w:sz w:val="24"/>
          <w:szCs w:val="24"/>
        </w:rPr>
        <w:t>взаимодействие между участниками образовательного процесса, в том числе</w:t>
      </w:r>
      <w:r w:rsidRPr="002E3BB9">
        <w:rPr>
          <w:rFonts w:eastAsia="Calibri"/>
          <w:sz w:val="24"/>
          <w:szCs w:val="24"/>
        </w:rPr>
        <w:t xml:space="preserve"> </w:t>
      </w:r>
      <w:r w:rsidRPr="002E3BB9">
        <w:rPr>
          <w:sz w:val="24"/>
          <w:szCs w:val="24"/>
        </w:rPr>
        <w:t>синхронное и (или) асинхронное взаимодействие посредством сети «Интернет».</w:t>
      </w:r>
    </w:p>
    <w:p w:rsidR="007F4B97" w:rsidRPr="002E3BB9" w:rsidRDefault="007F4B97" w:rsidP="00705FB5">
      <w:pPr>
        <w:widowControl/>
        <w:autoSpaceDE/>
        <w:autoSpaceDN/>
        <w:adjustRightInd/>
        <w:contextualSpacing/>
        <w:jc w:val="both"/>
        <w:rPr>
          <w:rFonts w:eastAsia="Calibri"/>
          <w:sz w:val="24"/>
          <w:szCs w:val="24"/>
          <w:lang w:eastAsia="en-US"/>
        </w:rPr>
      </w:pPr>
    </w:p>
    <w:p w:rsidR="009528CA" w:rsidRPr="002E3BB9" w:rsidRDefault="00284CB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E3BB9">
        <w:rPr>
          <w:rFonts w:eastAsia="Calibri"/>
          <w:b/>
          <w:sz w:val="24"/>
          <w:szCs w:val="24"/>
          <w:lang w:eastAsia="en-US"/>
        </w:rPr>
        <w:t>.</w:t>
      </w:r>
      <w:r w:rsidR="009528CA" w:rsidRPr="002E3BB9">
        <w:rPr>
          <w:rFonts w:eastAsia="Calibri"/>
          <w:b/>
          <w:sz w:val="24"/>
          <w:szCs w:val="24"/>
          <w:lang w:eastAsia="en-US"/>
        </w:rPr>
        <w:t xml:space="preserve"> </w:t>
      </w:r>
      <w:r w:rsidR="007F4B97" w:rsidRPr="002E3BB9">
        <w:rPr>
          <w:rFonts w:eastAsia="Calibri"/>
          <w:b/>
          <w:sz w:val="24"/>
          <w:szCs w:val="24"/>
          <w:lang w:eastAsia="en-US"/>
        </w:rPr>
        <w:t>Методические указания для обу</w:t>
      </w:r>
      <w:r w:rsidR="009528CA" w:rsidRPr="002E3BB9">
        <w:rPr>
          <w:rFonts w:eastAsia="Calibri"/>
          <w:b/>
          <w:sz w:val="24"/>
          <w:szCs w:val="24"/>
          <w:lang w:eastAsia="en-US"/>
        </w:rPr>
        <w:t>чающихся по освоению дисциплины</w:t>
      </w:r>
    </w:p>
    <w:p w:rsidR="007F4B97" w:rsidRPr="002E3BB9" w:rsidRDefault="007F4B97" w:rsidP="00A76E53">
      <w:pPr>
        <w:ind w:firstLine="709"/>
        <w:jc w:val="both"/>
        <w:rPr>
          <w:sz w:val="24"/>
          <w:szCs w:val="24"/>
        </w:rPr>
      </w:pPr>
      <w:r w:rsidRPr="002E3BB9">
        <w:rPr>
          <w:sz w:val="24"/>
          <w:szCs w:val="24"/>
        </w:rPr>
        <w:t>Для того чтобы успешно о</w:t>
      </w:r>
      <w:r w:rsidR="004E4DB2" w:rsidRPr="002E3BB9">
        <w:rPr>
          <w:sz w:val="24"/>
          <w:szCs w:val="24"/>
        </w:rPr>
        <w:t xml:space="preserve">своить </w:t>
      </w:r>
      <w:r w:rsidRPr="002E3BB9">
        <w:rPr>
          <w:sz w:val="24"/>
          <w:szCs w:val="24"/>
        </w:rPr>
        <w:t>дисциплин</w:t>
      </w:r>
      <w:r w:rsidR="004E4DB2" w:rsidRPr="002E3BB9">
        <w:rPr>
          <w:sz w:val="24"/>
          <w:szCs w:val="24"/>
        </w:rPr>
        <w:t>у</w:t>
      </w:r>
      <w:r w:rsidRPr="002E3BB9">
        <w:rPr>
          <w:sz w:val="24"/>
          <w:szCs w:val="24"/>
        </w:rPr>
        <w:t xml:space="preserve"> </w:t>
      </w:r>
      <w:r w:rsidR="009528CA" w:rsidRPr="002E3BB9">
        <w:rPr>
          <w:bCs/>
          <w:sz w:val="24"/>
          <w:szCs w:val="24"/>
        </w:rPr>
        <w:t>«</w:t>
      </w:r>
      <w:r w:rsidR="002E3BB9" w:rsidRPr="002E3BB9">
        <w:rPr>
          <w:sz w:val="24"/>
          <w:szCs w:val="24"/>
        </w:rPr>
        <w:t>История основной изучаемой литературы</w:t>
      </w:r>
      <w:r w:rsidR="009528CA" w:rsidRPr="002E3BB9">
        <w:rPr>
          <w:bCs/>
          <w:sz w:val="24"/>
          <w:szCs w:val="24"/>
        </w:rPr>
        <w:t>»</w:t>
      </w:r>
      <w:r w:rsidRPr="002E3BB9">
        <w:rPr>
          <w:bCs/>
          <w:sz w:val="24"/>
          <w:szCs w:val="24"/>
        </w:rPr>
        <w:t xml:space="preserve"> </w:t>
      </w:r>
      <w:r w:rsidRPr="002E3BB9">
        <w:rPr>
          <w:sz w:val="24"/>
          <w:szCs w:val="24"/>
        </w:rPr>
        <w:t xml:space="preserve">обучающиеся должны выполнить следующие </w:t>
      </w:r>
      <w:r w:rsidR="004E4DB2" w:rsidRPr="002E3BB9">
        <w:rPr>
          <w:sz w:val="24"/>
          <w:szCs w:val="24"/>
        </w:rPr>
        <w:t xml:space="preserve">методические </w:t>
      </w:r>
      <w:r w:rsidRPr="002E3BB9">
        <w:rPr>
          <w:sz w:val="24"/>
          <w:szCs w:val="24"/>
        </w:rPr>
        <w:t>указания</w:t>
      </w:r>
      <w:r w:rsidR="004E4DB2" w:rsidRPr="002E3BB9">
        <w:rPr>
          <w:sz w:val="24"/>
          <w:szCs w:val="24"/>
        </w:rPr>
        <w:t>.</w:t>
      </w:r>
    </w:p>
    <w:p w:rsidR="007F4B97" w:rsidRPr="002E3BB9" w:rsidRDefault="007F4B97" w:rsidP="00A76E53">
      <w:pPr>
        <w:ind w:firstLine="709"/>
        <w:jc w:val="both"/>
        <w:rPr>
          <w:sz w:val="24"/>
          <w:szCs w:val="24"/>
        </w:rPr>
      </w:pPr>
      <w:r w:rsidRPr="002E3BB9">
        <w:rPr>
          <w:sz w:val="24"/>
          <w:szCs w:val="24"/>
        </w:rPr>
        <w:t xml:space="preserve">Методические указания для обучающихся по освоению дисциплины для подготовки к занятиям </w:t>
      </w:r>
      <w:r w:rsidRPr="002E3BB9">
        <w:rPr>
          <w:b/>
          <w:sz w:val="24"/>
          <w:szCs w:val="24"/>
        </w:rPr>
        <w:t>лекционного типа</w:t>
      </w:r>
      <w:r w:rsidRPr="002E3BB9">
        <w:rPr>
          <w:sz w:val="24"/>
          <w:szCs w:val="24"/>
        </w:rPr>
        <w:t>:</w:t>
      </w:r>
    </w:p>
    <w:p w:rsidR="007F4B97" w:rsidRPr="002E3BB9" w:rsidRDefault="007F4B97" w:rsidP="00A76E53">
      <w:pPr>
        <w:ind w:firstLine="709"/>
        <w:jc w:val="both"/>
        <w:rPr>
          <w:sz w:val="24"/>
          <w:szCs w:val="24"/>
        </w:rPr>
      </w:pPr>
      <w:r w:rsidRPr="002E3B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E3BB9" w:rsidRDefault="007F4B97" w:rsidP="00A76E53">
      <w:pPr>
        <w:ind w:firstLine="709"/>
        <w:jc w:val="both"/>
        <w:rPr>
          <w:b/>
          <w:sz w:val="24"/>
          <w:szCs w:val="24"/>
        </w:rPr>
      </w:pPr>
      <w:r w:rsidRPr="002E3BB9">
        <w:rPr>
          <w:sz w:val="24"/>
          <w:szCs w:val="24"/>
        </w:rPr>
        <w:t xml:space="preserve"> Методические указания для обучающихся по освоению дисциплины для подготовки к занятиям </w:t>
      </w:r>
      <w:r w:rsidRPr="002E3BB9">
        <w:rPr>
          <w:b/>
          <w:sz w:val="24"/>
          <w:szCs w:val="24"/>
        </w:rPr>
        <w:t xml:space="preserve">семинарского типа: </w:t>
      </w:r>
    </w:p>
    <w:p w:rsidR="007F4B97" w:rsidRPr="002E3BB9" w:rsidRDefault="007F4B97" w:rsidP="00A76E53">
      <w:pPr>
        <w:ind w:firstLine="709"/>
        <w:jc w:val="both"/>
        <w:rPr>
          <w:sz w:val="24"/>
          <w:szCs w:val="24"/>
        </w:rPr>
      </w:pPr>
      <w:r w:rsidRPr="002E3B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E3BB9" w:rsidRDefault="007F4B97" w:rsidP="00A76E53">
      <w:pPr>
        <w:ind w:firstLine="709"/>
        <w:jc w:val="both"/>
        <w:rPr>
          <w:b/>
          <w:sz w:val="24"/>
          <w:szCs w:val="24"/>
        </w:rPr>
      </w:pPr>
      <w:r w:rsidRPr="002E3BB9">
        <w:rPr>
          <w:sz w:val="24"/>
          <w:szCs w:val="24"/>
        </w:rPr>
        <w:t xml:space="preserve">Методические указания для обучающихся по освоению дисциплины для </w:t>
      </w:r>
      <w:r w:rsidRPr="002E3BB9">
        <w:rPr>
          <w:b/>
          <w:sz w:val="24"/>
          <w:szCs w:val="24"/>
        </w:rPr>
        <w:t>самостоятельной работы:</w:t>
      </w:r>
    </w:p>
    <w:p w:rsidR="007F4B97" w:rsidRPr="002E3BB9" w:rsidRDefault="007F4B97" w:rsidP="00A76E53">
      <w:pPr>
        <w:ind w:firstLine="709"/>
        <w:jc w:val="both"/>
        <w:rPr>
          <w:sz w:val="24"/>
          <w:szCs w:val="24"/>
        </w:rPr>
      </w:pPr>
      <w:r w:rsidRPr="002E3B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w:t>
      </w:r>
      <w:r w:rsidRPr="002E3BB9">
        <w:rPr>
          <w:sz w:val="24"/>
          <w:szCs w:val="24"/>
        </w:rPr>
        <w:lastRenderedPageBreak/>
        <w:t>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E3BB9" w:rsidRDefault="007F4B97" w:rsidP="00A76E53">
      <w:pPr>
        <w:ind w:firstLine="709"/>
        <w:jc w:val="both"/>
        <w:rPr>
          <w:sz w:val="24"/>
          <w:szCs w:val="24"/>
        </w:rPr>
      </w:pPr>
      <w:r w:rsidRPr="002E3B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E3BB9" w:rsidRDefault="007F4B97" w:rsidP="00A76E53">
      <w:pPr>
        <w:ind w:firstLine="709"/>
        <w:jc w:val="both"/>
        <w:rPr>
          <w:sz w:val="24"/>
          <w:szCs w:val="24"/>
        </w:rPr>
      </w:pPr>
      <w:r w:rsidRPr="002E3B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E3BB9" w:rsidRDefault="007F4B97" w:rsidP="00A76E53">
      <w:pPr>
        <w:ind w:firstLine="709"/>
        <w:jc w:val="both"/>
        <w:rPr>
          <w:sz w:val="24"/>
          <w:szCs w:val="24"/>
        </w:rPr>
      </w:pPr>
      <w:r w:rsidRPr="002E3B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E3BB9" w:rsidRDefault="007F4B97" w:rsidP="00A76E53">
      <w:pPr>
        <w:ind w:firstLine="709"/>
        <w:jc w:val="both"/>
        <w:rPr>
          <w:sz w:val="24"/>
          <w:szCs w:val="24"/>
        </w:rPr>
      </w:pPr>
      <w:r w:rsidRPr="002E3B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E3BB9" w:rsidRDefault="007F4B97" w:rsidP="00A76E53">
      <w:pPr>
        <w:ind w:firstLine="709"/>
        <w:jc w:val="both"/>
        <w:rPr>
          <w:sz w:val="24"/>
          <w:szCs w:val="24"/>
        </w:rPr>
      </w:pPr>
      <w:r w:rsidRPr="002E3B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E3BB9" w:rsidRDefault="007F4B97" w:rsidP="00A76E53">
      <w:pPr>
        <w:ind w:firstLine="709"/>
        <w:jc w:val="both"/>
        <w:rPr>
          <w:sz w:val="24"/>
          <w:szCs w:val="24"/>
        </w:rPr>
      </w:pPr>
      <w:r w:rsidRPr="002E3B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E3BB9" w:rsidRDefault="007F4B97" w:rsidP="00A76E53">
      <w:pPr>
        <w:ind w:firstLine="709"/>
        <w:jc w:val="both"/>
        <w:rPr>
          <w:sz w:val="24"/>
          <w:szCs w:val="24"/>
        </w:rPr>
      </w:pPr>
      <w:r w:rsidRPr="002E3B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E3BB9" w:rsidRDefault="007F4B97" w:rsidP="00A76E53">
      <w:pPr>
        <w:ind w:firstLine="709"/>
        <w:jc w:val="both"/>
        <w:rPr>
          <w:sz w:val="24"/>
          <w:szCs w:val="24"/>
        </w:rPr>
      </w:pPr>
      <w:r w:rsidRPr="002E3BB9">
        <w:rPr>
          <w:sz w:val="24"/>
          <w:szCs w:val="24"/>
        </w:rPr>
        <w:t>Следующим этапом работы</w:t>
      </w:r>
      <w:r w:rsidRPr="002E3BB9">
        <w:rPr>
          <w:b/>
          <w:bCs/>
          <w:sz w:val="24"/>
          <w:szCs w:val="24"/>
        </w:rPr>
        <w:t xml:space="preserve"> </w:t>
      </w:r>
      <w:r w:rsidRPr="002E3B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E3BB9" w:rsidRDefault="007F4B97" w:rsidP="00A76E53">
      <w:pPr>
        <w:ind w:firstLine="709"/>
        <w:jc w:val="both"/>
        <w:rPr>
          <w:sz w:val="24"/>
          <w:szCs w:val="24"/>
        </w:rPr>
      </w:pPr>
      <w:r w:rsidRPr="002E3BB9">
        <w:rPr>
          <w:sz w:val="24"/>
          <w:szCs w:val="24"/>
        </w:rPr>
        <w:t>Таким образом, при работе с источниками и литературой важно уметь:</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обобщать полученную информацию, оценивать прослушанное и прочитанное;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готовить и презентовать развернутые сообщения типа доклада;</w:t>
      </w:r>
      <w:r w:rsidRPr="002E3BB9">
        <w:rPr>
          <w:rFonts w:eastAsia="Calibri"/>
          <w:b/>
          <w:bCs/>
          <w:i/>
          <w:iCs/>
          <w:sz w:val="24"/>
          <w:szCs w:val="24"/>
          <w:lang w:eastAsia="en-US"/>
        </w:rPr>
        <w:t xml:space="preserve">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пользоваться реферативными и справочными материалами;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E3BB9" w:rsidRDefault="007F4B97" w:rsidP="00A76E53">
      <w:pPr>
        <w:ind w:firstLine="709"/>
        <w:jc w:val="both"/>
        <w:rPr>
          <w:sz w:val="24"/>
          <w:szCs w:val="24"/>
        </w:rPr>
      </w:pPr>
      <w:r w:rsidRPr="002E3BB9">
        <w:rPr>
          <w:b/>
          <w:bCs/>
          <w:sz w:val="24"/>
          <w:szCs w:val="24"/>
        </w:rPr>
        <w:t>Подготовка к промежуточной аттестации</w:t>
      </w:r>
      <w:r w:rsidRPr="002E3BB9">
        <w:rPr>
          <w:bCs/>
          <w:sz w:val="24"/>
          <w:szCs w:val="24"/>
        </w:rPr>
        <w:t>:</w:t>
      </w:r>
    </w:p>
    <w:p w:rsidR="007F4B97" w:rsidRPr="002E3BB9" w:rsidRDefault="007F4B97" w:rsidP="00A76E53">
      <w:pPr>
        <w:ind w:firstLine="709"/>
        <w:jc w:val="both"/>
        <w:rPr>
          <w:sz w:val="24"/>
          <w:szCs w:val="24"/>
        </w:rPr>
      </w:pPr>
      <w:r w:rsidRPr="002E3BB9">
        <w:rPr>
          <w:sz w:val="24"/>
          <w:szCs w:val="24"/>
        </w:rPr>
        <w:t>При подготовке к промежуточной аттестации целесообразно:</w:t>
      </w:r>
    </w:p>
    <w:p w:rsidR="007F4B97" w:rsidRPr="002E3BB9" w:rsidRDefault="007F4B97" w:rsidP="00A76E53">
      <w:pPr>
        <w:ind w:firstLine="709"/>
        <w:jc w:val="both"/>
        <w:rPr>
          <w:sz w:val="24"/>
          <w:szCs w:val="24"/>
        </w:rPr>
      </w:pPr>
      <w:r w:rsidRPr="002E3B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E3BB9" w:rsidRDefault="007F4B97" w:rsidP="00A76E53">
      <w:pPr>
        <w:ind w:firstLine="709"/>
        <w:jc w:val="both"/>
        <w:rPr>
          <w:sz w:val="24"/>
          <w:szCs w:val="24"/>
        </w:rPr>
      </w:pPr>
      <w:r w:rsidRPr="002E3BB9">
        <w:rPr>
          <w:sz w:val="24"/>
          <w:szCs w:val="24"/>
        </w:rPr>
        <w:t>- внимательно прочитать рекомендованную литературу;</w:t>
      </w:r>
    </w:p>
    <w:p w:rsidR="007F4B97" w:rsidRPr="002E3BB9" w:rsidRDefault="007F4B97" w:rsidP="00A76E53">
      <w:pPr>
        <w:ind w:firstLine="709"/>
        <w:jc w:val="both"/>
        <w:rPr>
          <w:sz w:val="24"/>
          <w:szCs w:val="24"/>
        </w:rPr>
      </w:pPr>
      <w:r w:rsidRPr="002E3BB9">
        <w:rPr>
          <w:sz w:val="24"/>
          <w:szCs w:val="24"/>
        </w:rPr>
        <w:t xml:space="preserve">- составить краткие конспекты ответов (планы ответов). </w:t>
      </w:r>
    </w:p>
    <w:p w:rsidR="007F4B97" w:rsidRPr="002E3BB9" w:rsidRDefault="007F4B97" w:rsidP="00A76E53">
      <w:pPr>
        <w:ind w:firstLine="709"/>
        <w:jc w:val="both"/>
        <w:rPr>
          <w:sz w:val="24"/>
          <w:szCs w:val="24"/>
        </w:rPr>
      </w:pPr>
    </w:p>
    <w:p w:rsidR="009528CA" w:rsidRPr="002E3BB9" w:rsidRDefault="000875BF" w:rsidP="00705FB5">
      <w:pPr>
        <w:widowControl/>
        <w:autoSpaceDE/>
        <w:adjustRightInd/>
        <w:ind w:firstLine="709"/>
        <w:contextualSpacing/>
        <w:jc w:val="both"/>
        <w:rPr>
          <w:rFonts w:eastAsia="Calibri"/>
          <w:b/>
          <w:sz w:val="24"/>
          <w:szCs w:val="24"/>
          <w:lang w:eastAsia="en-US"/>
        </w:rPr>
      </w:pPr>
      <w:r w:rsidRPr="002E3BB9">
        <w:rPr>
          <w:rFonts w:eastAsia="Calibri"/>
          <w:b/>
          <w:sz w:val="24"/>
          <w:szCs w:val="24"/>
          <w:lang w:eastAsia="en-US"/>
        </w:rPr>
        <w:t>1</w:t>
      </w:r>
      <w:r w:rsidR="00284CB4">
        <w:rPr>
          <w:rFonts w:eastAsia="Calibri"/>
          <w:b/>
          <w:sz w:val="24"/>
          <w:szCs w:val="24"/>
          <w:lang w:eastAsia="en-US"/>
        </w:rPr>
        <w:t>0</w:t>
      </w:r>
      <w:r w:rsidRPr="002E3BB9">
        <w:rPr>
          <w:rFonts w:eastAsia="Calibri"/>
          <w:b/>
          <w:sz w:val="24"/>
          <w:szCs w:val="24"/>
          <w:lang w:eastAsia="en-US"/>
        </w:rPr>
        <w:t>.</w:t>
      </w:r>
      <w:r w:rsidR="009528CA" w:rsidRPr="002E3B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E3BB9" w:rsidRDefault="00CF2B2F" w:rsidP="00A76E53">
      <w:pPr>
        <w:widowControl/>
        <w:autoSpaceDE/>
        <w:adjustRightInd/>
        <w:ind w:firstLine="709"/>
        <w:jc w:val="both"/>
        <w:rPr>
          <w:sz w:val="24"/>
          <w:szCs w:val="24"/>
        </w:rPr>
      </w:pPr>
      <w:r w:rsidRPr="002E3B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E3BB9" w:rsidRDefault="00CF2B2F" w:rsidP="00705FB5">
      <w:pPr>
        <w:widowControl/>
        <w:autoSpaceDE/>
        <w:adjustRightInd/>
        <w:ind w:firstLine="709"/>
        <w:jc w:val="both"/>
        <w:rPr>
          <w:sz w:val="24"/>
          <w:szCs w:val="24"/>
        </w:rPr>
      </w:pPr>
      <w:r w:rsidRPr="002E3BB9">
        <w:rPr>
          <w:sz w:val="24"/>
          <w:szCs w:val="24"/>
        </w:rPr>
        <w:t>На практических занятиях студенты представляют компьютерные презентации, подготовленные ими в часы</w:t>
      </w:r>
      <w:r w:rsidR="00A275E4" w:rsidRPr="002E3BB9">
        <w:rPr>
          <w:sz w:val="24"/>
          <w:szCs w:val="24"/>
        </w:rPr>
        <w:t xml:space="preserve"> </w:t>
      </w:r>
      <w:r w:rsidRPr="002E3BB9">
        <w:rPr>
          <w:sz w:val="24"/>
          <w:szCs w:val="24"/>
        </w:rPr>
        <w:t>самостоятельной работы.</w:t>
      </w:r>
    </w:p>
    <w:p w:rsidR="00CF2B2F" w:rsidRPr="002E3BB9" w:rsidRDefault="00CF2B2F" w:rsidP="00A76E53">
      <w:pPr>
        <w:widowControl/>
        <w:autoSpaceDE/>
        <w:adjustRightInd/>
        <w:ind w:firstLine="709"/>
        <w:jc w:val="both"/>
        <w:rPr>
          <w:sz w:val="24"/>
          <w:szCs w:val="24"/>
        </w:rPr>
      </w:pPr>
      <w:r w:rsidRPr="002E3BB9">
        <w:rPr>
          <w:sz w:val="24"/>
          <w:szCs w:val="24"/>
        </w:rPr>
        <w:t>Электронная информационно-образовательная среда Академии, работающая на платформе LMS Moodle, обеспечивает:</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E3BB9">
        <w:rPr>
          <w:sz w:val="24"/>
          <w:szCs w:val="24"/>
        </w:rPr>
        <w:t>, ЭБС Юрайт</w:t>
      </w:r>
      <w:r w:rsidRPr="002E3BB9">
        <w:rPr>
          <w:sz w:val="24"/>
          <w:szCs w:val="24"/>
        </w:rPr>
        <w:t xml:space="preserve"> ) и электронным образовательным ресурсам, указанным в рабочих программах;</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взаимодействие между участниками образовательного процесса, в том числе синхронное и (или) асинхронное в</w:t>
      </w:r>
      <w:r w:rsidR="00705FB5" w:rsidRPr="002E3BB9">
        <w:rPr>
          <w:sz w:val="24"/>
          <w:szCs w:val="24"/>
        </w:rPr>
        <w:t>заимодействие посредством сети «Интернет».</w:t>
      </w:r>
    </w:p>
    <w:p w:rsidR="00CF2B2F" w:rsidRPr="002E3BB9" w:rsidRDefault="00CF2B2F" w:rsidP="00A76E53">
      <w:pPr>
        <w:widowControl/>
        <w:autoSpaceDE/>
        <w:adjustRightInd/>
        <w:ind w:firstLine="709"/>
        <w:jc w:val="both"/>
        <w:rPr>
          <w:sz w:val="24"/>
          <w:szCs w:val="24"/>
        </w:rPr>
      </w:pPr>
      <w:r w:rsidRPr="002E3BB9">
        <w:rPr>
          <w:sz w:val="24"/>
          <w:szCs w:val="24"/>
        </w:rPr>
        <w:t>При осуществлении образовательного процесса по дисциплине используются следующие информационные технологии: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сбор, хранение, систематизация и выдача учебной и научной информации;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обработка текстовой, графической и эмпирической информации;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подготовка, конструирование и презентация итогов исследовательской и аналитической деятельности;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компьютерное тестирование;</w:t>
      </w:r>
    </w:p>
    <w:p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демонстрация мультимедийных материалов.</w:t>
      </w:r>
    </w:p>
    <w:p w:rsidR="00BD51D7" w:rsidRPr="00793E1B" w:rsidRDefault="00BD51D7" w:rsidP="00BD51D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D51D7" w:rsidRPr="00D15AF6" w:rsidRDefault="00BD51D7" w:rsidP="00BD51D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D51D7" w:rsidRPr="00DE57A0" w:rsidRDefault="00BD51D7" w:rsidP="00BD51D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D51D7" w:rsidRDefault="00BD51D7" w:rsidP="00BD51D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D51D7" w:rsidRPr="00423C33" w:rsidRDefault="00BD51D7" w:rsidP="00BD51D7">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D51D7" w:rsidRPr="00423C33" w:rsidRDefault="00BD51D7" w:rsidP="00BD51D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D51D7" w:rsidRPr="00793E1B" w:rsidRDefault="00BD51D7" w:rsidP="00BD51D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9110C" w:rsidRDefault="00D9110C" w:rsidP="00D9110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5675BE">
          <w:rPr>
            <w:rStyle w:val="a7"/>
            <w:rFonts w:ascii="Times New Roman" w:hAnsi="Times New Roman"/>
            <w:sz w:val="24"/>
            <w:szCs w:val="24"/>
          </w:rPr>
          <w:t>http://www.consultant.ru/edu/student/study/</w:t>
        </w:r>
      </w:hyperlink>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5675BE">
          <w:rPr>
            <w:rStyle w:val="a7"/>
            <w:rFonts w:ascii="Times New Roman" w:hAnsi="Times New Roman"/>
            <w:sz w:val="24"/>
            <w:szCs w:val="24"/>
          </w:rPr>
          <w:t>http://edu.garant.ru/omga/</w:t>
        </w:r>
      </w:hyperlink>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2" w:history="1">
        <w:r w:rsidR="005675BE">
          <w:rPr>
            <w:rStyle w:val="a7"/>
            <w:rFonts w:ascii="Times New Roman" w:hAnsi="Times New Roman"/>
            <w:sz w:val="24"/>
            <w:szCs w:val="24"/>
          </w:rPr>
          <w:t>http://pravo.gov.ru...</w:t>
        </w:r>
      </w:hyperlink>
      <w:r>
        <w:rPr>
          <w:rFonts w:ascii="Times New Roman" w:hAnsi="Times New Roman"/>
          <w:color w:val="000000"/>
          <w:sz w:val="24"/>
          <w:szCs w:val="24"/>
        </w:rPr>
        <w:t>.</w:t>
      </w:r>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3" w:history="1">
        <w:r w:rsidR="005675BE">
          <w:rPr>
            <w:rStyle w:val="a7"/>
            <w:rFonts w:ascii="Times New Roman" w:hAnsi="Times New Roman"/>
            <w:sz w:val="24"/>
            <w:szCs w:val="24"/>
          </w:rPr>
          <w:t>http://fgosvo.ru...</w:t>
        </w:r>
      </w:hyperlink>
      <w:r>
        <w:rPr>
          <w:rFonts w:ascii="Times New Roman" w:hAnsi="Times New Roman"/>
          <w:color w:val="000000"/>
          <w:sz w:val="24"/>
          <w:szCs w:val="24"/>
        </w:rPr>
        <w:t>.</w:t>
      </w:r>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4" w:history="1">
        <w:r w:rsidR="005675BE">
          <w:rPr>
            <w:rStyle w:val="a7"/>
            <w:rFonts w:ascii="Times New Roman" w:hAnsi="Times New Roman"/>
            <w:sz w:val="24"/>
            <w:szCs w:val="24"/>
          </w:rPr>
          <w:t>http://www.ict.edu.ru...</w:t>
        </w:r>
      </w:hyperlink>
      <w:r>
        <w:rPr>
          <w:rFonts w:ascii="Times New Roman" w:hAnsi="Times New Roman"/>
          <w:color w:val="000000"/>
          <w:sz w:val="24"/>
          <w:szCs w:val="24"/>
        </w:rPr>
        <w:t>.</w:t>
      </w:r>
    </w:p>
    <w:p w:rsidR="00D9110C" w:rsidRDefault="00D9110C" w:rsidP="00D9110C">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5" w:history="1">
        <w:r w:rsidR="005675BE">
          <w:rPr>
            <w:rStyle w:val="a7"/>
            <w:rFonts w:ascii="Times New Roman" w:eastAsia="Times New Roman" w:hAnsi="Times New Roman"/>
            <w:sz w:val="24"/>
            <w:szCs w:val="24"/>
            <w:lang w:val="en-US"/>
          </w:rPr>
          <w:t>https://dictionary.cambridge.org/ru/</w:t>
        </w:r>
      </w:hyperlink>
    </w:p>
    <w:p w:rsidR="00D9110C" w:rsidRDefault="00D9110C" w:rsidP="00D9110C">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6" w:history="1">
        <w:r w:rsidR="005675BE">
          <w:rPr>
            <w:rStyle w:val="a7"/>
            <w:rFonts w:ascii="Times New Roman" w:eastAsia="Times New Roman" w:hAnsi="Times New Roman"/>
            <w:sz w:val="24"/>
            <w:szCs w:val="24"/>
          </w:rPr>
          <w:t>https://academic.oup.com/journals/pages/social_sciences</w:t>
        </w:r>
      </w:hyperlink>
    </w:p>
    <w:p w:rsidR="00D9110C" w:rsidRDefault="00D9110C" w:rsidP="00D9110C">
      <w:pPr>
        <w:pStyle w:val="a4"/>
        <w:numPr>
          <w:ilvl w:val="0"/>
          <w:numId w:val="27"/>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7" w:history="1">
        <w:r w:rsidR="005675BE">
          <w:rPr>
            <w:rStyle w:val="a7"/>
            <w:rFonts w:ascii="Times New Roman" w:hAnsi="Times New Roman"/>
            <w:sz w:val="24"/>
            <w:szCs w:val="24"/>
          </w:rPr>
          <w:t>http://www.edu.ru</w:t>
        </w:r>
      </w:hyperlink>
    </w:p>
    <w:p w:rsidR="00D9110C" w:rsidRDefault="00D9110C" w:rsidP="00D9110C">
      <w:pPr>
        <w:pStyle w:val="a4"/>
        <w:spacing w:after="0" w:line="240" w:lineRule="auto"/>
        <w:ind w:left="0"/>
        <w:jc w:val="both"/>
        <w:rPr>
          <w:rFonts w:ascii="Times New Roman" w:eastAsia="Times New Roman" w:hAnsi="Times New Roman"/>
          <w:sz w:val="24"/>
          <w:szCs w:val="24"/>
        </w:rPr>
      </w:pPr>
    </w:p>
    <w:p w:rsidR="00D9110C" w:rsidRDefault="00D9110C" w:rsidP="00D9110C">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9110C" w:rsidRDefault="00D9110C" w:rsidP="00D9110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110C" w:rsidRDefault="00D9110C" w:rsidP="00D9110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110C" w:rsidRDefault="00D9110C" w:rsidP="00D9110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A0126">
        <w:rPr>
          <w:sz w:val="24"/>
          <w:szCs w:val="24"/>
        </w:rPr>
        <w:t xml:space="preserve"> </w:t>
      </w:r>
      <w:r>
        <w:rPr>
          <w:sz w:val="24"/>
          <w:szCs w:val="24"/>
          <w:lang w:val="en-US"/>
        </w:rPr>
        <w:t>Windows</w:t>
      </w:r>
      <w:r>
        <w:rPr>
          <w:sz w:val="24"/>
          <w:szCs w:val="24"/>
        </w:rPr>
        <w:t xml:space="preserve"> 10,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w:t>
      </w:r>
    </w:p>
    <w:p w:rsidR="00D9110C" w:rsidRDefault="00D9110C" w:rsidP="00D9110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A0126">
        <w:rPr>
          <w:sz w:val="24"/>
          <w:szCs w:val="24"/>
        </w:rPr>
        <w:t xml:space="preserve"> </w:t>
      </w:r>
      <w:r>
        <w:rPr>
          <w:sz w:val="24"/>
          <w:szCs w:val="24"/>
          <w:lang w:val="en-US"/>
        </w:rPr>
        <w:t>Windows</w:t>
      </w:r>
      <w:r>
        <w:rPr>
          <w:sz w:val="24"/>
          <w:szCs w:val="24"/>
        </w:rPr>
        <w:t xml:space="preserve"> 10,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126">
        <w:rPr>
          <w:sz w:val="24"/>
          <w:szCs w:val="24"/>
        </w:rPr>
        <w:t xml:space="preserve"> </w:t>
      </w:r>
      <w:r>
        <w:rPr>
          <w:sz w:val="24"/>
          <w:szCs w:val="24"/>
          <w:lang w:val="en-US"/>
        </w:rPr>
        <w:t>Writer</w:t>
      </w:r>
      <w:r>
        <w:rPr>
          <w:sz w:val="24"/>
          <w:szCs w:val="24"/>
        </w:rPr>
        <w:t xml:space="preserve">,  </w:t>
      </w:r>
      <w:r>
        <w:rPr>
          <w:sz w:val="24"/>
          <w:szCs w:val="24"/>
          <w:lang w:val="en-US"/>
        </w:rPr>
        <w:t>LibreOffice</w:t>
      </w:r>
      <w:r w:rsidRPr="004A0126">
        <w:rPr>
          <w:sz w:val="24"/>
          <w:szCs w:val="24"/>
        </w:rPr>
        <w:t xml:space="preserve"> </w:t>
      </w:r>
      <w:r>
        <w:rPr>
          <w:sz w:val="24"/>
          <w:szCs w:val="24"/>
          <w:lang w:val="en-US"/>
        </w:rPr>
        <w:t>Calc</w:t>
      </w:r>
      <w:r>
        <w:rPr>
          <w:sz w:val="24"/>
          <w:szCs w:val="24"/>
        </w:rPr>
        <w:t xml:space="preserve">, </w:t>
      </w:r>
      <w:r>
        <w:rPr>
          <w:sz w:val="24"/>
          <w:szCs w:val="24"/>
          <w:lang w:val="en-US"/>
        </w:rPr>
        <w:t>LibreOffice</w:t>
      </w:r>
      <w:r w:rsidRPr="004A0126">
        <w:rPr>
          <w:sz w:val="24"/>
          <w:szCs w:val="24"/>
        </w:rPr>
        <w:t xml:space="preserve"> </w:t>
      </w:r>
      <w:r>
        <w:rPr>
          <w:sz w:val="24"/>
          <w:szCs w:val="24"/>
          <w:lang w:val="en-US"/>
        </w:rPr>
        <w:t>Impress</w:t>
      </w:r>
      <w:r>
        <w:rPr>
          <w:sz w:val="24"/>
          <w:szCs w:val="24"/>
        </w:rPr>
        <w:t xml:space="preserve">,  </w:t>
      </w:r>
      <w:r>
        <w:rPr>
          <w:sz w:val="24"/>
          <w:szCs w:val="24"/>
          <w:lang w:val="en-US"/>
        </w:rPr>
        <w:t>LibreOffice</w:t>
      </w:r>
      <w:r w:rsidRPr="004A0126">
        <w:rPr>
          <w:sz w:val="24"/>
          <w:szCs w:val="24"/>
        </w:rPr>
        <w:t xml:space="preserve"> </w:t>
      </w:r>
      <w:r>
        <w:rPr>
          <w:sz w:val="24"/>
          <w:szCs w:val="24"/>
          <w:lang w:val="en-US"/>
        </w:rPr>
        <w:t>Draw</w:t>
      </w:r>
      <w:r>
        <w:rPr>
          <w:sz w:val="24"/>
          <w:szCs w:val="24"/>
        </w:rPr>
        <w:t xml:space="preserve">, </w:t>
      </w:r>
      <w:r>
        <w:rPr>
          <w:sz w:val="24"/>
          <w:szCs w:val="24"/>
          <w:lang w:val="en-US"/>
        </w:rPr>
        <w:t>LibreOffice</w:t>
      </w:r>
      <w:r w:rsidRPr="004A0126">
        <w:rPr>
          <w:sz w:val="24"/>
          <w:szCs w:val="24"/>
        </w:rPr>
        <w:t xml:space="preserve"> </w:t>
      </w:r>
      <w:r>
        <w:rPr>
          <w:sz w:val="24"/>
          <w:szCs w:val="24"/>
          <w:lang w:val="en-US"/>
        </w:rPr>
        <w:t>Math</w:t>
      </w:r>
      <w:r>
        <w:rPr>
          <w:sz w:val="24"/>
          <w:szCs w:val="24"/>
        </w:rPr>
        <w:t xml:space="preserve">,  </w:t>
      </w:r>
      <w:r>
        <w:rPr>
          <w:sz w:val="24"/>
          <w:szCs w:val="24"/>
          <w:lang w:val="en-US"/>
        </w:rPr>
        <w:t>LibreOffice</w:t>
      </w:r>
      <w:r w:rsidRPr="004A0126">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126">
        <w:rPr>
          <w:sz w:val="24"/>
          <w:szCs w:val="24"/>
        </w:rPr>
        <w:t xml:space="preserve"> </w:t>
      </w:r>
      <w:r>
        <w:rPr>
          <w:sz w:val="24"/>
          <w:szCs w:val="24"/>
          <w:lang w:val="en-US"/>
        </w:rPr>
        <w:t>Endpoint</w:t>
      </w:r>
      <w:r w:rsidRPr="004A0126">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9110C" w:rsidRDefault="00D9110C" w:rsidP="00D9110C">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Windows</w:t>
      </w:r>
      <w:r w:rsidRPr="004A012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Office</w:t>
      </w:r>
      <w:r w:rsidRPr="004A0126">
        <w:rPr>
          <w:sz w:val="24"/>
          <w:szCs w:val="24"/>
          <w:shd w:val="clear" w:color="auto" w:fill="F9F9F9"/>
        </w:rPr>
        <w:t xml:space="preserve"> </w:t>
      </w:r>
      <w:r>
        <w:rPr>
          <w:sz w:val="24"/>
          <w:szCs w:val="24"/>
          <w:shd w:val="clear" w:color="auto" w:fill="F9F9F9"/>
          <w:lang w:val="en-US"/>
        </w:rPr>
        <w:t>Professional</w:t>
      </w:r>
      <w:r w:rsidRPr="004A012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A0126">
        <w:rPr>
          <w:sz w:val="24"/>
          <w:szCs w:val="24"/>
          <w:shd w:val="clear" w:color="auto" w:fill="F9F9F9"/>
        </w:rPr>
        <w:t xml:space="preserve"> </w:t>
      </w:r>
      <w:r>
        <w:rPr>
          <w:sz w:val="24"/>
          <w:szCs w:val="24"/>
          <w:shd w:val="clear" w:color="auto" w:fill="F9F9F9"/>
          <w:lang w:val="en-US"/>
        </w:rPr>
        <w:t>Endpoint</w:t>
      </w:r>
      <w:r w:rsidRPr="004A0126">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60A1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9110C" w:rsidRDefault="00D9110C" w:rsidP="00D9110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Windows</w:t>
      </w:r>
      <w:r w:rsidRPr="004A012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Office</w:t>
      </w:r>
      <w:r w:rsidRPr="004A0126">
        <w:rPr>
          <w:sz w:val="24"/>
          <w:szCs w:val="24"/>
          <w:shd w:val="clear" w:color="auto" w:fill="F9F9F9"/>
        </w:rPr>
        <w:t xml:space="preserve"> </w:t>
      </w:r>
      <w:r>
        <w:rPr>
          <w:sz w:val="24"/>
          <w:szCs w:val="24"/>
          <w:shd w:val="clear" w:color="auto" w:fill="F9F9F9"/>
          <w:lang w:val="en-US"/>
        </w:rPr>
        <w:t>Professional</w:t>
      </w:r>
      <w:r w:rsidRPr="004A012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0A19">
          <w:rPr>
            <w:rStyle w:val="a7"/>
            <w:sz w:val="24"/>
            <w:szCs w:val="24"/>
            <w:shd w:val="clear" w:color="auto" w:fill="F9F9F9"/>
          </w:rPr>
          <w:t>www.biblio-online.ru</w:t>
        </w:r>
      </w:hyperlink>
    </w:p>
    <w:p w:rsidR="00D9110C" w:rsidRDefault="00D9110C" w:rsidP="00D9110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A0126">
        <w:rPr>
          <w:sz w:val="24"/>
          <w:szCs w:val="24"/>
        </w:rPr>
        <w:t xml:space="preserve"> </w:t>
      </w:r>
      <w:r>
        <w:rPr>
          <w:sz w:val="24"/>
          <w:szCs w:val="24"/>
          <w:lang w:val="en-US"/>
        </w:rPr>
        <w:t>Windows</w:t>
      </w:r>
      <w:r w:rsidRPr="004A0126">
        <w:rPr>
          <w:sz w:val="24"/>
          <w:szCs w:val="24"/>
        </w:rPr>
        <w:t xml:space="preserve"> </w:t>
      </w:r>
      <w:r>
        <w:rPr>
          <w:sz w:val="24"/>
          <w:szCs w:val="24"/>
          <w:lang w:val="en-US"/>
        </w:rPr>
        <w:t>XP</w:t>
      </w:r>
      <w:r>
        <w:rPr>
          <w:sz w:val="24"/>
          <w:szCs w:val="24"/>
        </w:rPr>
        <w:t xml:space="preserve">,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126">
        <w:rPr>
          <w:sz w:val="24"/>
          <w:szCs w:val="24"/>
        </w:rPr>
        <w:t xml:space="preserve"> </w:t>
      </w:r>
      <w:r>
        <w:rPr>
          <w:sz w:val="24"/>
          <w:szCs w:val="24"/>
          <w:lang w:val="en-US"/>
        </w:rPr>
        <w:t>Writer</w:t>
      </w:r>
      <w:r>
        <w:rPr>
          <w:sz w:val="24"/>
          <w:szCs w:val="24"/>
        </w:rPr>
        <w:t xml:space="preserve">, </w:t>
      </w:r>
      <w:r>
        <w:rPr>
          <w:sz w:val="24"/>
          <w:szCs w:val="24"/>
          <w:lang w:val="en-US"/>
        </w:rPr>
        <w:t>LibreOffice</w:t>
      </w:r>
      <w:r w:rsidRPr="004A0126">
        <w:rPr>
          <w:sz w:val="24"/>
          <w:szCs w:val="24"/>
        </w:rPr>
        <w:t xml:space="preserve"> </w:t>
      </w:r>
      <w:r>
        <w:rPr>
          <w:sz w:val="24"/>
          <w:szCs w:val="24"/>
          <w:lang w:val="en-US"/>
        </w:rPr>
        <w:t>Calc</w:t>
      </w:r>
      <w:r>
        <w:rPr>
          <w:sz w:val="24"/>
          <w:szCs w:val="24"/>
        </w:rPr>
        <w:t xml:space="preserve">, </w:t>
      </w:r>
      <w:r>
        <w:rPr>
          <w:sz w:val="24"/>
          <w:szCs w:val="24"/>
          <w:lang w:val="en-US"/>
        </w:rPr>
        <w:t>LibreOffice</w:t>
      </w:r>
      <w:r w:rsidRPr="004A0126">
        <w:rPr>
          <w:sz w:val="24"/>
          <w:szCs w:val="24"/>
        </w:rPr>
        <w:t xml:space="preserve"> </w:t>
      </w:r>
      <w:r>
        <w:rPr>
          <w:sz w:val="24"/>
          <w:szCs w:val="24"/>
          <w:lang w:val="en-US"/>
        </w:rPr>
        <w:t>Impress</w:t>
      </w:r>
      <w:r>
        <w:rPr>
          <w:sz w:val="24"/>
          <w:szCs w:val="24"/>
        </w:rPr>
        <w:t xml:space="preserve">,  </w:t>
      </w:r>
      <w:r>
        <w:rPr>
          <w:sz w:val="24"/>
          <w:szCs w:val="24"/>
          <w:lang w:val="en-US"/>
        </w:rPr>
        <w:t>LibreOffice</w:t>
      </w:r>
      <w:r w:rsidRPr="004A0126">
        <w:rPr>
          <w:sz w:val="24"/>
          <w:szCs w:val="24"/>
        </w:rPr>
        <w:t xml:space="preserve"> </w:t>
      </w:r>
      <w:r>
        <w:rPr>
          <w:sz w:val="24"/>
          <w:szCs w:val="24"/>
          <w:lang w:val="en-US"/>
        </w:rPr>
        <w:t>Draw</w:t>
      </w:r>
      <w:r>
        <w:rPr>
          <w:sz w:val="24"/>
          <w:szCs w:val="24"/>
        </w:rPr>
        <w:t xml:space="preserve">,  </w:t>
      </w:r>
      <w:r>
        <w:rPr>
          <w:sz w:val="24"/>
          <w:szCs w:val="24"/>
          <w:lang w:val="en-US"/>
        </w:rPr>
        <w:t>LibreOffice</w:t>
      </w:r>
      <w:r w:rsidRPr="004A0126">
        <w:rPr>
          <w:sz w:val="24"/>
          <w:szCs w:val="24"/>
        </w:rPr>
        <w:t xml:space="preserve"> </w:t>
      </w:r>
      <w:r>
        <w:rPr>
          <w:sz w:val="24"/>
          <w:szCs w:val="24"/>
          <w:lang w:val="en-US"/>
        </w:rPr>
        <w:t>Math</w:t>
      </w:r>
      <w:r>
        <w:rPr>
          <w:sz w:val="24"/>
          <w:szCs w:val="24"/>
        </w:rPr>
        <w:t xml:space="preserve">,  </w:t>
      </w:r>
      <w:r>
        <w:rPr>
          <w:sz w:val="24"/>
          <w:szCs w:val="24"/>
          <w:lang w:val="en-US"/>
        </w:rPr>
        <w:t>LibreOffice</w:t>
      </w:r>
      <w:r w:rsidRPr="004A0126">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126">
        <w:rPr>
          <w:sz w:val="24"/>
          <w:szCs w:val="24"/>
        </w:rPr>
        <w:t xml:space="preserve"> </w:t>
      </w:r>
      <w:r>
        <w:rPr>
          <w:sz w:val="24"/>
          <w:szCs w:val="24"/>
          <w:lang w:val="en-US"/>
        </w:rPr>
        <w:t>Endpoint</w:t>
      </w:r>
      <w:r w:rsidRPr="004A0126">
        <w:rPr>
          <w:sz w:val="24"/>
          <w:szCs w:val="24"/>
        </w:rPr>
        <w:t xml:space="preserve"> </w:t>
      </w:r>
      <w:r>
        <w:rPr>
          <w:sz w:val="24"/>
          <w:szCs w:val="24"/>
          <w:lang w:val="en-US"/>
        </w:rPr>
        <w:t>Security</w:t>
      </w:r>
      <w:r w:rsidRPr="004A0126">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60A19">
          <w:rPr>
            <w:rStyle w:val="a7"/>
            <w:sz w:val="24"/>
            <w:szCs w:val="24"/>
            <w:lang w:val="en-US"/>
          </w:rPr>
          <w:t>www</w:t>
        </w:r>
        <w:r w:rsidR="00660A19" w:rsidRPr="00F35109">
          <w:rPr>
            <w:rStyle w:val="a7"/>
            <w:sz w:val="24"/>
            <w:szCs w:val="24"/>
          </w:rPr>
          <w:t>.</w:t>
        </w:r>
        <w:r w:rsidR="00660A19">
          <w:rPr>
            <w:rStyle w:val="a7"/>
            <w:sz w:val="24"/>
            <w:szCs w:val="24"/>
            <w:lang w:val="en-US"/>
          </w:rPr>
          <w:t>biblio</w:t>
        </w:r>
        <w:r w:rsidR="00660A19" w:rsidRPr="00F35109">
          <w:rPr>
            <w:rStyle w:val="a7"/>
            <w:sz w:val="24"/>
            <w:szCs w:val="24"/>
          </w:rPr>
          <w:t>-</w:t>
        </w:r>
        <w:r w:rsidR="00660A19">
          <w:rPr>
            <w:rStyle w:val="a7"/>
            <w:sz w:val="24"/>
            <w:szCs w:val="24"/>
            <w:lang w:val="en-US"/>
          </w:rPr>
          <w:t>online</w:t>
        </w:r>
        <w:r w:rsidR="00660A19" w:rsidRPr="00F35109">
          <w:rPr>
            <w:rStyle w:val="a7"/>
            <w:sz w:val="24"/>
            <w:szCs w:val="24"/>
          </w:rPr>
          <w:t>.</w:t>
        </w:r>
        <w:r w:rsidR="00660A19">
          <w:rPr>
            <w:rStyle w:val="a7"/>
            <w:sz w:val="24"/>
            <w:szCs w:val="24"/>
            <w:lang w:val="en-US"/>
          </w:rPr>
          <w:t>ru</w:t>
        </w:r>
      </w:hyperlink>
      <w:r>
        <w:rPr>
          <w:sz w:val="24"/>
          <w:szCs w:val="24"/>
        </w:rPr>
        <w:t xml:space="preserve"> </w:t>
      </w:r>
    </w:p>
    <w:p w:rsidR="00D9110C" w:rsidRDefault="00D9110C" w:rsidP="00D9110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E3BB9" w:rsidRDefault="00FA5C55" w:rsidP="00A76E53">
      <w:pPr>
        <w:widowControl/>
        <w:autoSpaceDE/>
        <w:autoSpaceDN/>
        <w:adjustRightInd/>
        <w:ind w:firstLine="709"/>
        <w:jc w:val="both"/>
        <w:rPr>
          <w:sz w:val="24"/>
          <w:szCs w:val="24"/>
        </w:rPr>
      </w:pPr>
    </w:p>
    <w:sectPr w:rsidR="00FA5C55" w:rsidRPr="002E3BB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8EC" w:rsidRDefault="00D748EC" w:rsidP="00160BC1">
      <w:r>
        <w:separator/>
      </w:r>
    </w:p>
  </w:endnote>
  <w:endnote w:type="continuationSeparator" w:id="0">
    <w:p w:rsidR="00D748EC" w:rsidRDefault="00D748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8EC" w:rsidRDefault="00D748EC" w:rsidP="00160BC1">
      <w:r>
        <w:separator/>
      </w:r>
    </w:p>
  </w:footnote>
  <w:footnote w:type="continuationSeparator" w:id="0">
    <w:p w:rsidR="00D748EC" w:rsidRDefault="00D748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E3042"/>
    <w:multiLevelType w:val="multilevel"/>
    <w:tmpl w:val="061EFDCE"/>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415B2"/>
    <w:multiLevelType w:val="hybridMultilevel"/>
    <w:tmpl w:val="54106FFE"/>
    <w:lvl w:ilvl="0" w:tplc="CCFA0C0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F50D15"/>
    <w:multiLevelType w:val="hybridMultilevel"/>
    <w:tmpl w:val="8EF2623C"/>
    <w:lvl w:ilvl="0" w:tplc="814475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BF030EF"/>
    <w:multiLevelType w:val="hybridMultilevel"/>
    <w:tmpl w:val="54548786"/>
    <w:lvl w:ilvl="0" w:tplc="C5D28F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AD7558F"/>
    <w:multiLevelType w:val="hybridMultilevel"/>
    <w:tmpl w:val="3EB4FAE6"/>
    <w:lvl w:ilvl="0" w:tplc="8144754E">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11"/>
  </w:num>
  <w:num w:numId="3">
    <w:abstractNumId w:val="0"/>
  </w:num>
  <w:num w:numId="4">
    <w:abstractNumId w:val="23"/>
  </w:num>
  <w:num w:numId="5">
    <w:abstractNumId w:val="9"/>
  </w:num>
  <w:num w:numId="6">
    <w:abstractNumId w:val="16"/>
  </w:num>
  <w:num w:numId="7">
    <w:abstractNumId w:val="24"/>
  </w:num>
  <w:num w:numId="8">
    <w:abstractNumId w:val="4"/>
  </w:num>
  <w:num w:numId="9">
    <w:abstractNumId w:val="14"/>
  </w:num>
  <w:num w:numId="10">
    <w:abstractNumId w:val="25"/>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26"/>
  </w:num>
  <w:num w:numId="15">
    <w:abstractNumId w:val="21"/>
  </w:num>
  <w:num w:numId="16">
    <w:abstractNumId w:val="18"/>
  </w:num>
  <w:num w:numId="17">
    <w:abstractNumId w:val="22"/>
  </w:num>
  <w:num w:numId="18">
    <w:abstractNumId w:val="17"/>
  </w:num>
  <w:num w:numId="19">
    <w:abstractNumId w:val="15"/>
  </w:num>
  <w:num w:numId="20">
    <w:abstractNumId w:val="13"/>
  </w:num>
  <w:num w:numId="21">
    <w:abstractNumId w:val="1"/>
  </w:num>
  <w:num w:numId="22">
    <w:abstractNumId w:val="3"/>
  </w:num>
  <w:num w:numId="23">
    <w:abstractNumId w:val="10"/>
  </w:num>
  <w:num w:numId="24">
    <w:abstractNumId w:val="5"/>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6560"/>
    <w:rsid w:val="0002207C"/>
    <w:rsid w:val="00024480"/>
    <w:rsid w:val="00027D2C"/>
    <w:rsid w:val="00027E5B"/>
    <w:rsid w:val="00035BA6"/>
    <w:rsid w:val="00037461"/>
    <w:rsid w:val="00051AEE"/>
    <w:rsid w:val="00060A01"/>
    <w:rsid w:val="00064AA9"/>
    <w:rsid w:val="000820EA"/>
    <w:rsid w:val="000835F5"/>
    <w:rsid w:val="00084E71"/>
    <w:rsid w:val="0008757D"/>
    <w:rsid w:val="000875BF"/>
    <w:rsid w:val="000911D1"/>
    <w:rsid w:val="000A4FAC"/>
    <w:rsid w:val="000A5828"/>
    <w:rsid w:val="000B0327"/>
    <w:rsid w:val="000B1331"/>
    <w:rsid w:val="000B7795"/>
    <w:rsid w:val="000C4546"/>
    <w:rsid w:val="000C4B13"/>
    <w:rsid w:val="000D07C6"/>
    <w:rsid w:val="000D4429"/>
    <w:rsid w:val="000D6DE5"/>
    <w:rsid w:val="000E37E9"/>
    <w:rsid w:val="000F16B3"/>
    <w:rsid w:val="000F3477"/>
    <w:rsid w:val="00102E02"/>
    <w:rsid w:val="00111B6C"/>
    <w:rsid w:val="001128FD"/>
    <w:rsid w:val="00114770"/>
    <w:rsid w:val="001159E3"/>
    <w:rsid w:val="001165D0"/>
    <w:rsid w:val="001166B7"/>
    <w:rsid w:val="001167A8"/>
    <w:rsid w:val="00117080"/>
    <w:rsid w:val="00122075"/>
    <w:rsid w:val="00127108"/>
    <w:rsid w:val="00127DEA"/>
    <w:rsid w:val="00131CDA"/>
    <w:rsid w:val="001322A1"/>
    <w:rsid w:val="00132F57"/>
    <w:rsid w:val="001378B1"/>
    <w:rsid w:val="00155791"/>
    <w:rsid w:val="0015639D"/>
    <w:rsid w:val="00160BC1"/>
    <w:rsid w:val="00161C70"/>
    <w:rsid w:val="001716A9"/>
    <w:rsid w:val="0017534C"/>
    <w:rsid w:val="00181AAB"/>
    <w:rsid w:val="00184F65"/>
    <w:rsid w:val="00185641"/>
    <w:rsid w:val="001871AA"/>
    <w:rsid w:val="001A6533"/>
    <w:rsid w:val="001C4FED"/>
    <w:rsid w:val="001C6305"/>
    <w:rsid w:val="001C6B49"/>
    <w:rsid w:val="001D223E"/>
    <w:rsid w:val="001D5F6E"/>
    <w:rsid w:val="001D7148"/>
    <w:rsid w:val="001E5624"/>
    <w:rsid w:val="001F11DE"/>
    <w:rsid w:val="00207E2E"/>
    <w:rsid w:val="00207FB7"/>
    <w:rsid w:val="00211C1B"/>
    <w:rsid w:val="00240A81"/>
    <w:rsid w:val="00245199"/>
    <w:rsid w:val="002657BC"/>
    <w:rsid w:val="0026622B"/>
    <w:rsid w:val="00276128"/>
    <w:rsid w:val="0027733F"/>
    <w:rsid w:val="00284CB4"/>
    <w:rsid w:val="00291D05"/>
    <w:rsid w:val="002933E5"/>
    <w:rsid w:val="0029390F"/>
    <w:rsid w:val="00295168"/>
    <w:rsid w:val="002A0D1B"/>
    <w:rsid w:val="002B5AB9"/>
    <w:rsid w:val="002B6C87"/>
    <w:rsid w:val="002B734E"/>
    <w:rsid w:val="002C2EAE"/>
    <w:rsid w:val="002C3F08"/>
    <w:rsid w:val="002C52FD"/>
    <w:rsid w:val="002C5931"/>
    <w:rsid w:val="002C7582"/>
    <w:rsid w:val="002D6AC0"/>
    <w:rsid w:val="002E3BB9"/>
    <w:rsid w:val="002E4CB7"/>
    <w:rsid w:val="00313F34"/>
    <w:rsid w:val="00315AB7"/>
    <w:rsid w:val="0032166A"/>
    <w:rsid w:val="00324214"/>
    <w:rsid w:val="00330957"/>
    <w:rsid w:val="00333615"/>
    <w:rsid w:val="0033546E"/>
    <w:rsid w:val="00355C7E"/>
    <w:rsid w:val="003618C2"/>
    <w:rsid w:val="0036302A"/>
    <w:rsid w:val="00363097"/>
    <w:rsid w:val="00365758"/>
    <w:rsid w:val="003668E3"/>
    <w:rsid w:val="00390B62"/>
    <w:rsid w:val="003A3494"/>
    <w:rsid w:val="003A57B5"/>
    <w:rsid w:val="003A6FB0"/>
    <w:rsid w:val="003A71E4"/>
    <w:rsid w:val="003B7F71"/>
    <w:rsid w:val="003F5468"/>
    <w:rsid w:val="00400491"/>
    <w:rsid w:val="00407242"/>
    <w:rsid w:val="00407404"/>
    <w:rsid w:val="004110F5"/>
    <w:rsid w:val="00435249"/>
    <w:rsid w:val="00460B80"/>
    <w:rsid w:val="0046365B"/>
    <w:rsid w:val="00463AA8"/>
    <w:rsid w:val="0047224A"/>
    <w:rsid w:val="0047572F"/>
    <w:rsid w:val="0047633A"/>
    <w:rsid w:val="0048300E"/>
    <w:rsid w:val="00486E25"/>
    <w:rsid w:val="0049217A"/>
    <w:rsid w:val="004A0126"/>
    <w:rsid w:val="004A2C0D"/>
    <w:rsid w:val="004A2E62"/>
    <w:rsid w:val="004A68C9"/>
    <w:rsid w:val="004C466F"/>
    <w:rsid w:val="004C5815"/>
    <w:rsid w:val="004C6DB3"/>
    <w:rsid w:val="004D5623"/>
    <w:rsid w:val="004E0C3F"/>
    <w:rsid w:val="004E3D82"/>
    <w:rsid w:val="004E4CD6"/>
    <w:rsid w:val="004E4DB2"/>
    <w:rsid w:val="004E62F1"/>
    <w:rsid w:val="004E753A"/>
    <w:rsid w:val="004F3C72"/>
    <w:rsid w:val="00516F43"/>
    <w:rsid w:val="00522BA1"/>
    <w:rsid w:val="005362E6"/>
    <w:rsid w:val="00537A62"/>
    <w:rsid w:val="00540F31"/>
    <w:rsid w:val="00551C7B"/>
    <w:rsid w:val="00563E43"/>
    <w:rsid w:val="00565480"/>
    <w:rsid w:val="005669CB"/>
    <w:rsid w:val="005675BE"/>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1FA"/>
    <w:rsid w:val="005C3AEB"/>
    <w:rsid w:val="005C3E07"/>
    <w:rsid w:val="005C7567"/>
    <w:rsid w:val="005D206B"/>
    <w:rsid w:val="005D524D"/>
    <w:rsid w:val="005E4779"/>
    <w:rsid w:val="005F2349"/>
    <w:rsid w:val="005F34B1"/>
    <w:rsid w:val="006044B4"/>
    <w:rsid w:val="00607E17"/>
    <w:rsid w:val="006118F6"/>
    <w:rsid w:val="00624E28"/>
    <w:rsid w:val="00642A2F"/>
    <w:rsid w:val="006439F4"/>
    <w:rsid w:val="0064417F"/>
    <w:rsid w:val="0064696D"/>
    <w:rsid w:val="0065606F"/>
    <w:rsid w:val="00656AC4"/>
    <w:rsid w:val="00660A19"/>
    <w:rsid w:val="00670581"/>
    <w:rsid w:val="00670DC5"/>
    <w:rsid w:val="00674D96"/>
    <w:rsid w:val="006752A3"/>
    <w:rsid w:val="00676914"/>
    <w:rsid w:val="00687B3A"/>
    <w:rsid w:val="00692DD7"/>
    <w:rsid w:val="006B0CA3"/>
    <w:rsid w:val="006C4903"/>
    <w:rsid w:val="006D108C"/>
    <w:rsid w:val="006D15B6"/>
    <w:rsid w:val="006D5A08"/>
    <w:rsid w:val="006D6805"/>
    <w:rsid w:val="006E5C19"/>
    <w:rsid w:val="006F4E23"/>
    <w:rsid w:val="00705814"/>
    <w:rsid w:val="00705FB5"/>
    <w:rsid w:val="007066B1"/>
    <w:rsid w:val="00713D44"/>
    <w:rsid w:val="007152F6"/>
    <w:rsid w:val="007327FE"/>
    <w:rsid w:val="0074144F"/>
    <w:rsid w:val="00744FC2"/>
    <w:rsid w:val="007512C7"/>
    <w:rsid w:val="00752936"/>
    <w:rsid w:val="0076201E"/>
    <w:rsid w:val="00764497"/>
    <w:rsid w:val="007751FE"/>
    <w:rsid w:val="00777B09"/>
    <w:rsid w:val="00781ADF"/>
    <w:rsid w:val="00783D3E"/>
    <w:rsid w:val="00785842"/>
    <w:rsid w:val="007865CB"/>
    <w:rsid w:val="00793E1B"/>
    <w:rsid w:val="00793F01"/>
    <w:rsid w:val="007A487A"/>
    <w:rsid w:val="007A5EE5"/>
    <w:rsid w:val="007A7E7B"/>
    <w:rsid w:val="007B1552"/>
    <w:rsid w:val="007B1941"/>
    <w:rsid w:val="007B2F12"/>
    <w:rsid w:val="007C277B"/>
    <w:rsid w:val="007C5ED8"/>
    <w:rsid w:val="007D4619"/>
    <w:rsid w:val="007D5CC1"/>
    <w:rsid w:val="007E0CB7"/>
    <w:rsid w:val="007E0DC1"/>
    <w:rsid w:val="007E10C6"/>
    <w:rsid w:val="007F098D"/>
    <w:rsid w:val="007F4B97"/>
    <w:rsid w:val="007F7A4D"/>
    <w:rsid w:val="00801B83"/>
    <w:rsid w:val="008038B4"/>
    <w:rsid w:val="0081421B"/>
    <w:rsid w:val="008163D8"/>
    <w:rsid w:val="00817830"/>
    <w:rsid w:val="00820D1B"/>
    <w:rsid w:val="00822288"/>
    <w:rsid w:val="00822F7D"/>
    <w:rsid w:val="00823333"/>
    <w:rsid w:val="00823E5A"/>
    <w:rsid w:val="00836B81"/>
    <w:rsid w:val="008423FF"/>
    <w:rsid w:val="008436B3"/>
    <w:rsid w:val="0085768E"/>
    <w:rsid w:val="00857FC8"/>
    <w:rsid w:val="0086651C"/>
    <w:rsid w:val="00872AFB"/>
    <w:rsid w:val="0087523E"/>
    <w:rsid w:val="0088272E"/>
    <w:rsid w:val="00897DA0"/>
    <w:rsid w:val="008B6331"/>
    <w:rsid w:val="008B714D"/>
    <w:rsid w:val="008D03EF"/>
    <w:rsid w:val="008D197E"/>
    <w:rsid w:val="008D3C2F"/>
    <w:rsid w:val="008E5E59"/>
    <w:rsid w:val="00912070"/>
    <w:rsid w:val="00920199"/>
    <w:rsid w:val="00921868"/>
    <w:rsid w:val="0092240F"/>
    <w:rsid w:val="009338B0"/>
    <w:rsid w:val="00940087"/>
    <w:rsid w:val="00941875"/>
    <w:rsid w:val="00951F6B"/>
    <w:rsid w:val="009528CA"/>
    <w:rsid w:val="00954E45"/>
    <w:rsid w:val="00955023"/>
    <w:rsid w:val="009604F5"/>
    <w:rsid w:val="00965998"/>
    <w:rsid w:val="0097023E"/>
    <w:rsid w:val="009C76CE"/>
    <w:rsid w:val="009D7621"/>
    <w:rsid w:val="009E35D2"/>
    <w:rsid w:val="009F4070"/>
    <w:rsid w:val="00A17C00"/>
    <w:rsid w:val="00A275E4"/>
    <w:rsid w:val="00A32A5F"/>
    <w:rsid w:val="00A36D9C"/>
    <w:rsid w:val="00A44386"/>
    <w:rsid w:val="00A44F9E"/>
    <w:rsid w:val="00A47B6C"/>
    <w:rsid w:val="00A5176C"/>
    <w:rsid w:val="00A567CD"/>
    <w:rsid w:val="00A62257"/>
    <w:rsid w:val="00A63D90"/>
    <w:rsid w:val="00A67522"/>
    <w:rsid w:val="00A75675"/>
    <w:rsid w:val="00A76E53"/>
    <w:rsid w:val="00A77E4E"/>
    <w:rsid w:val="00A92990"/>
    <w:rsid w:val="00A93533"/>
    <w:rsid w:val="00A9607B"/>
    <w:rsid w:val="00A96C48"/>
    <w:rsid w:val="00AA2A0C"/>
    <w:rsid w:val="00AA2A29"/>
    <w:rsid w:val="00AB2091"/>
    <w:rsid w:val="00AB2D60"/>
    <w:rsid w:val="00AC1761"/>
    <w:rsid w:val="00AD0669"/>
    <w:rsid w:val="00AD208A"/>
    <w:rsid w:val="00AD4A3C"/>
    <w:rsid w:val="00AE3177"/>
    <w:rsid w:val="00AE401C"/>
    <w:rsid w:val="00AF22C6"/>
    <w:rsid w:val="00AF61EB"/>
    <w:rsid w:val="00AF7F61"/>
    <w:rsid w:val="00B22D60"/>
    <w:rsid w:val="00B5209B"/>
    <w:rsid w:val="00B542D4"/>
    <w:rsid w:val="00B54421"/>
    <w:rsid w:val="00B642B8"/>
    <w:rsid w:val="00B66D35"/>
    <w:rsid w:val="00B77EF6"/>
    <w:rsid w:val="00B817E2"/>
    <w:rsid w:val="00B927E4"/>
    <w:rsid w:val="00B94B73"/>
    <w:rsid w:val="00B96FEB"/>
    <w:rsid w:val="00BA1F0F"/>
    <w:rsid w:val="00BB6C9A"/>
    <w:rsid w:val="00BB70FB"/>
    <w:rsid w:val="00BD038C"/>
    <w:rsid w:val="00BD51D7"/>
    <w:rsid w:val="00BE023D"/>
    <w:rsid w:val="00BE5071"/>
    <w:rsid w:val="00BE54A8"/>
    <w:rsid w:val="00BF22FC"/>
    <w:rsid w:val="00BF7EBB"/>
    <w:rsid w:val="00C07DAF"/>
    <w:rsid w:val="00C1245E"/>
    <w:rsid w:val="00C228C5"/>
    <w:rsid w:val="00C24218"/>
    <w:rsid w:val="00C24EA8"/>
    <w:rsid w:val="00C26026"/>
    <w:rsid w:val="00C33468"/>
    <w:rsid w:val="00C3475E"/>
    <w:rsid w:val="00C36F9D"/>
    <w:rsid w:val="00C40C06"/>
    <w:rsid w:val="00C40CB5"/>
    <w:rsid w:val="00C55E91"/>
    <w:rsid w:val="00C70CA1"/>
    <w:rsid w:val="00C84CBA"/>
    <w:rsid w:val="00C90A7A"/>
    <w:rsid w:val="00C939F4"/>
    <w:rsid w:val="00C93F61"/>
    <w:rsid w:val="00C94464"/>
    <w:rsid w:val="00C953C9"/>
    <w:rsid w:val="00CA1DAD"/>
    <w:rsid w:val="00CA401A"/>
    <w:rsid w:val="00CB27ED"/>
    <w:rsid w:val="00CB398A"/>
    <w:rsid w:val="00CB61D6"/>
    <w:rsid w:val="00CC2D6A"/>
    <w:rsid w:val="00CC568E"/>
    <w:rsid w:val="00CD0838"/>
    <w:rsid w:val="00CE0F2A"/>
    <w:rsid w:val="00CE1A93"/>
    <w:rsid w:val="00CE6628"/>
    <w:rsid w:val="00CE6C4B"/>
    <w:rsid w:val="00CF12C6"/>
    <w:rsid w:val="00CF2B2F"/>
    <w:rsid w:val="00CF6292"/>
    <w:rsid w:val="00CF6B12"/>
    <w:rsid w:val="00D02EB8"/>
    <w:rsid w:val="00D04FE8"/>
    <w:rsid w:val="00D07086"/>
    <w:rsid w:val="00D07B09"/>
    <w:rsid w:val="00D152E4"/>
    <w:rsid w:val="00D16154"/>
    <w:rsid w:val="00D16409"/>
    <w:rsid w:val="00D1753D"/>
    <w:rsid w:val="00D23EFA"/>
    <w:rsid w:val="00D34B66"/>
    <w:rsid w:val="00D37BC1"/>
    <w:rsid w:val="00D54A61"/>
    <w:rsid w:val="00D63339"/>
    <w:rsid w:val="00D748EC"/>
    <w:rsid w:val="00D761E8"/>
    <w:rsid w:val="00D83177"/>
    <w:rsid w:val="00D8506D"/>
    <w:rsid w:val="00D90307"/>
    <w:rsid w:val="00D9110C"/>
    <w:rsid w:val="00D936BC"/>
    <w:rsid w:val="00D97830"/>
    <w:rsid w:val="00DA3FFC"/>
    <w:rsid w:val="00DA489D"/>
    <w:rsid w:val="00DA48D3"/>
    <w:rsid w:val="00DB08E2"/>
    <w:rsid w:val="00DB0A35"/>
    <w:rsid w:val="00DB228F"/>
    <w:rsid w:val="00DB23D8"/>
    <w:rsid w:val="00DB5932"/>
    <w:rsid w:val="00DC1841"/>
    <w:rsid w:val="00DC6660"/>
    <w:rsid w:val="00DD03B9"/>
    <w:rsid w:val="00DD39CC"/>
    <w:rsid w:val="00DD6EB4"/>
    <w:rsid w:val="00DE0220"/>
    <w:rsid w:val="00DE0AAC"/>
    <w:rsid w:val="00DE38F3"/>
    <w:rsid w:val="00DF1076"/>
    <w:rsid w:val="00DF26AA"/>
    <w:rsid w:val="00DF7ED6"/>
    <w:rsid w:val="00E02CDE"/>
    <w:rsid w:val="00E06DEA"/>
    <w:rsid w:val="00E11452"/>
    <w:rsid w:val="00E24EF1"/>
    <w:rsid w:val="00E42AED"/>
    <w:rsid w:val="00E4451A"/>
    <w:rsid w:val="00E578C3"/>
    <w:rsid w:val="00E71451"/>
    <w:rsid w:val="00E72419"/>
    <w:rsid w:val="00E72975"/>
    <w:rsid w:val="00E7465A"/>
    <w:rsid w:val="00E9119D"/>
    <w:rsid w:val="00E92238"/>
    <w:rsid w:val="00E92CF9"/>
    <w:rsid w:val="00E967B6"/>
    <w:rsid w:val="00EA206F"/>
    <w:rsid w:val="00EA3690"/>
    <w:rsid w:val="00EA3ADC"/>
    <w:rsid w:val="00EA4F43"/>
    <w:rsid w:val="00ED28E4"/>
    <w:rsid w:val="00ED298A"/>
    <w:rsid w:val="00ED789C"/>
    <w:rsid w:val="00ED798A"/>
    <w:rsid w:val="00EE165B"/>
    <w:rsid w:val="00EE4D57"/>
    <w:rsid w:val="00F00B76"/>
    <w:rsid w:val="00F033BF"/>
    <w:rsid w:val="00F06F17"/>
    <w:rsid w:val="00F226CA"/>
    <w:rsid w:val="00F239D1"/>
    <w:rsid w:val="00F322E1"/>
    <w:rsid w:val="00F342F7"/>
    <w:rsid w:val="00F35109"/>
    <w:rsid w:val="00F35B7D"/>
    <w:rsid w:val="00F40FEC"/>
    <w:rsid w:val="00F42549"/>
    <w:rsid w:val="00F43418"/>
    <w:rsid w:val="00F447CA"/>
    <w:rsid w:val="00F625A5"/>
    <w:rsid w:val="00F63ADF"/>
    <w:rsid w:val="00F63BBC"/>
    <w:rsid w:val="00F7203B"/>
    <w:rsid w:val="00F755AF"/>
    <w:rsid w:val="00F8007A"/>
    <w:rsid w:val="00F803A3"/>
    <w:rsid w:val="00F80427"/>
    <w:rsid w:val="00F835C1"/>
    <w:rsid w:val="00F912C9"/>
    <w:rsid w:val="00F96A96"/>
    <w:rsid w:val="00FA5C55"/>
    <w:rsid w:val="00FB05DD"/>
    <w:rsid w:val="00FB15A7"/>
    <w:rsid w:val="00FB3DFD"/>
    <w:rsid w:val="00FC306B"/>
    <w:rsid w:val="00FD30BF"/>
    <w:rsid w:val="00FD48EF"/>
    <w:rsid w:val="00FD6763"/>
    <w:rsid w:val="00FE1F73"/>
    <w:rsid w:val="00FE556E"/>
    <w:rsid w:val="00FE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A47B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50">
    <w:name w:val="Заголовок 5 Знак"/>
    <w:link w:val="5"/>
    <w:uiPriority w:val="9"/>
    <w:semiHidden/>
    <w:rsid w:val="00A47B6C"/>
    <w:rPr>
      <w:rFonts w:ascii="Calibri" w:eastAsia="Times New Roman" w:hAnsi="Calibri" w:cs="Times New Roman"/>
      <w:b/>
      <w:bCs/>
      <w:i/>
      <w:iCs/>
      <w:sz w:val="26"/>
      <w:szCs w:val="26"/>
    </w:rPr>
  </w:style>
  <w:style w:type="paragraph" w:styleId="30">
    <w:name w:val="Body Text 3"/>
    <w:basedOn w:val="a"/>
    <w:link w:val="31"/>
    <w:uiPriority w:val="99"/>
    <w:semiHidden/>
    <w:unhideWhenUsed/>
    <w:rsid w:val="00A47B6C"/>
    <w:pPr>
      <w:spacing w:after="120"/>
    </w:pPr>
    <w:rPr>
      <w:sz w:val="16"/>
      <w:szCs w:val="16"/>
    </w:rPr>
  </w:style>
  <w:style w:type="character" w:customStyle="1" w:styleId="31">
    <w:name w:val="Основной текст 3 Знак"/>
    <w:link w:val="30"/>
    <w:uiPriority w:val="99"/>
    <w:semiHidden/>
    <w:rsid w:val="00A47B6C"/>
    <w:rPr>
      <w:rFonts w:ascii="Times New Roman" w:eastAsia="Times New Roman" w:hAnsi="Times New Roman"/>
      <w:sz w:val="16"/>
      <w:szCs w:val="16"/>
    </w:rPr>
  </w:style>
  <w:style w:type="character" w:styleId="af2">
    <w:name w:val="FollowedHyperlink"/>
    <w:basedOn w:val="a0"/>
    <w:uiPriority w:val="99"/>
    <w:semiHidden/>
    <w:unhideWhenUsed/>
    <w:rsid w:val="000F3477"/>
    <w:rPr>
      <w:color w:val="800080" w:themeColor="followedHyperlink"/>
      <w:u w:val="single"/>
    </w:rPr>
  </w:style>
  <w:style w:type="character" w:customStyle="1" w:styleId="fontstyle01">
    <w:name w:val="fontstyle01"/>
    <w:basedOn w:val="a0"/>
    <w:rsid w:val="00D9110C"/>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A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3210">
      <w:bodyDiv w:val="1"/>
      <w:marLeft w:val="0"/>
      <w:marRight w:val="0"/>
      <w:marTop w:val="0"/>
      <w:marBottom w:val="0"/>
      <w:divBdr>
        <w:top w:val="none" w:sz="0" w:space="0" w:color="auto"/>
        <w:left w:val="none" w:sz="0" w:space="0" w:color="auto"/>
        <w:bottom w:val="none" w:sz="0" w:space="0" w:color="auto"/>
        <w:right w:val="none" w:sz="0" w:space="0" w:color="auto"/>
      </w:divBdr>
    </w:div>
    <w:div w:id="35219122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525714">
      <w:bodyDiv w:val="1"/>
      <w:marLeft w:val="0"/>
      <w:marRight w:val="0"/>
      <w:marTop w:val="0"/>
      <w:marBottom w:val="0"/>
      <w:divBdr>
        <w:top w:val="none" w:sz="0" w:space="0" w:color="auto"/>
        <w:left w:val="none" w:sz="0" w:space="0" w:color="auto"/>
        <w:bottom w:val="none" w:sz="0" w:space="0" w:color="auto"/>
        <w:right w:val="none" w:sz="0" w:space="0" w:color="auto"/>
      </w:divBdr>
    </w:div>
    <w:div w:id="700134393">
      <w:bodyDiv w:val="1"/>
      <w:marLeft w:val="0"/>
      <w:marRight w:val="0"/>
      <w:marTop w:val="0"/>
      <w:marBottom w:val="0"/>
      <w:divBdr>
        <w:top w:val="none" w:sz="0" w:space="0" w:color="auto"/>
        <w:left w:val="none" w:sz="0" w:space="0" w:color="auto"/>
        <w:bottom w:val="none" w:sz="0" w:space="0" w:color="auto"/>
        <w:right w:val="none" w:sz="0" w:space="0" w:color="auto"/>
      </w:divBdr>
    </w:div>
    <w:div w:id="704989568">
      <w:bodyDiv w:val="1"/>
      <w:marLeft w:val="0"/>
      <w:marRight w:val="0"/>
      <w:marTop w:val="0"/>
      <w:marBottom w:val="0"/>
      <w:divBdr>
        <w:top w:val="none" w:sz="0" w:space="0" w:color="auto"/>
        <w:left w:val="none" w:sz="0" w:space="0" w:color="auto"/>
        <w:bottom w:val="none" w:sz="0" w:space="0" w:color="auto"/>
        <w:right w:val="none" w:sz="0" w:space="0" w:color="auto"/>
      </w:divBdr>
    </w:div>
    <w:div w:id="82949223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4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396&#160;&#16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theme" Target="theme/theme1.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01464&#160;&#16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io-online.ru/bcode/399864&#160;&#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16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s://www.biblio-online.ru/bcode/402574&#160;&#160;"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academic.oup.com/journals/pages/social_sciences" TargetMode="External"/><Relationship Id="rId10" Type="http://schemas.openxmlformats.org/officeDocument/2006/relationships/hyperlink" Target="https://www.biblio-online.ru/bcode/402568&#160;&#16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s://www.biblio-online.ru/bcode/399764&#160;&#160;" TargetMode="External"/><Relationship Id="rId14" Type="http://schemas.openxmlformats.org/officeDocument/2006/relationships/hyperlink" Target="https://www.biblio-online.ru/bcode/401792&#160;&#160;"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dictionary.cambridge.org/ru/" TargetMode="External"/><Relationship Id="rId8" Type="http://schemas.openxmlformats.org/officeDocument/2006/relationships/hyperlink" Target="https://www.biblio-online.ru/bcode/398652&#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CE09-06C1-40D7-B720-737FD9AC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8386</Words>
  <Characters>47804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2019-02-25T03:21:00Z</cp:lastPrinted>
  <dcterms:created xsi:type="dcterms:W3CDTF">2022-02-04T20:42:00Z</dcterms:created>
  <dcterms:modified xsi:type="dcterms:W3CDTF">2022-11-13T20:57:00Z</dcterms:modified>
</cp:coreProperties>
</file>